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30" w:rsidRPr="00182D75" w:rsidRDefault="00374230" w:rsidP="005844FE">
      <w:pPr>
        <w:spacing w:before="120" w:after="240"/>
        <w:ind w:left="709" w:right="255"/>
        <w:jc w:val="center"/>
        <w:rPr>
          <w:rFonts w:asciiTheme="minorHAnsi" w:hAnsiTheme="minorHAnsi" w:cs="Calibri"/>
          <w:bCs/>
          <w:color w:val="000000" w:themeColor="text1"/>
          <w:sz w:val="32"/>
          <w:szCs w:val="32"/>
          <w:lang w:val="en-GB"/>
        </w:rPr>
      </w:pPr>
      <w:r w:rsidRPr="00182D75">
        <w:rPr>
          <w:rFonts w:asciiTheme="minorHAnsi" w:hAnsiTheme="minorHAnsi"/>
          <w:b/>
          <w:color w:val="000000" w:themeColor="text1"/>
          <w:sz w:val="32"/>
          <w:szCs w:val="32"/>
          <w:lang w:val="en-GB"/>
        </w:rPr>
        <w:t xml:space="preserve">Goal and </w:t>
      </w:r>
      <w:r w:rsidR="005844FE" w:rsidRPr="00182D75">
        <w:rPr>
          <w:rFonts w:asciiTheme="minorHAnsi" w:hAnsiTheme="minorHAnsi"/>
          <w:b/>
          <w:color w:val="000000" w:themeColor="text1"/>
          <w:sz w:val="32"/>
          <w:szCs w:val="32"/>
          <w:lang w:val="en-GB"/>
        </w:rPr>
        <w:t>Priority T</w:t>
      </w:r>
      <w:r w:rsidRPr="00182D75">
        <w:rPr>
          <w:rFonts w:asciiTheme="minorHAnsi" w:hAnsiTheme="minorHAnsi"/>
          <w:b/>
          <w:color w:val="000000" w:themeColor="text1"/>
          <w:sz w:val="32"/>
          <w:szCs w:val="32"/>
          <w:lang w:val="en-GB"/>
        </w:rPr>
        <w:t xml:space="preserve">argets for </w:t>
      </w:r>
      <w:r w:rsidR="005844FE" w:rsidRPr="00182D75">
        <w:rPr>
          <w:rFonts w:asciiTheme="minorHAnsi" w:hAnsiTheme="minorHAnsi"/>
          <w:b/>
          <w:color w:val="000000" w:themeColor="text1"/>
          <w:sz w:val="32"/>
          <w:szCs w:val="32"/>
          <w:lang w:val="en-GB"/>
        </w:rPr>
        <w:t xml:space="preserve">NCDs </w:t>
      </w:r>
      <w:r w:rsidRPr="00182D75">
        <w:rPr>
          <w:rFonts w:asciiTheme="minorHAnsi" w:hAnsiTheme="minorHAnsi"/>
          <w:b/>
          <w:color w:val="000000" w:themeColor="text1"/>
          <w:sz w:val="32"/>
          <w:szCs w:val="32"/>
          <w:lang w:val="en-GB"/>
        </w:rPr>
        <w:t>Outcome</w:t>
      </w:r>
      <w:r w:rsidR="005844FE" w:rsidRPr="00182D75">
        <w:rPr>
          <w:rFonts w:asciiTheme="minorHAnsi" w:hAnsiTheme="minorHAnsi"/>
          <w:b/>
          <w:color w:val="000000" w:themeColor="text1"/>
          <w:sz w:val="32"/>
          <w:szCs w:val="32"/>
          <w:lang w:val="en-GB"/>
        </w:rPr>
        <w:t>s</w:t>
      </w:r>
      <w:r w:rsidRPr="00182D75">
        <w:rPr>
          <w:rFonts w:asciiTheme="minorHAnsi" w:hAnsiTheme="minorHAnsi"/>
          <w:b/>
          <w:color w:val="000000" w:themeColor="text1"/>
          <w:sz w:val="32"/>
          <w:szCs w:val="32"/>
          <w:lang w:val="en-GB"/>
        </w:rPr>
        <w:t xml:space="preserve"> Document</w:t>
      </w:r>
    </w:p>
    <w:tbl>
      <w:tblPr>
        <w:tblW w:w="0" w:type="auto"/>
        <w:tblLayout w:type="fixed"/>
        <w:tblLook w:val="04A0"/>
      </w:tblPr>
      <w:tblGrid>
        <w:gridCol w:w="2093"/>
        <w:gridCol w:w="7875"/>
      </w:tblGrid>
      <w:tr w:rsidR="00374230" w:rsidRPr="00182D75" w:rsidTr="00E417D1">
        <w:tc>
          <w:tcPr>
            <w:tcW w:w="2093" w:type="dxa"/>
          </w:tcPr>
          <w:p w:rsidR="00374230" w:rsidRPr="00182D75" w:rsidRDefault="00182D75" w:rsidP="00374230">
            <w:pPr>
              <w:tabs>
                <w:tab w:val="left" w:pos="720"/>
              </w:tabs>
              <w:spacing w:before="120" w:after="120"/>
              <w:rPr>
                <w:rFonts w:asciiTheme="minorHAnsi" w:eastAsia="MS Mincho" w:hAnsiTheme="minorHAnsi"/>
                <w:b/>
                <w:color w:val="000000" w:themeColor="text1"/>
                <w:lang w:val="en-GB"/>
              </w:rPr>
            </w:pPr>
            <w:r w:rsidRPr="00182D75">
              <w:rPr>
                <w:rFonts w:asciiTheme="minorHAnsi" w:eastAsia="MS Mincho" w:hAnsiTheme="minorHAnsi"/>
                <w:b/>
                <w:color w:val="000000" w:themeColor="text1"/>
                <w:lang w:val="en-GB"/>
              </w:rPr>
              <w:t>O</w:t>
            </w:r>
            <w:r w:rsidR="005120F7" w:rsidRPr="00182D75">
              <w:rPr>
                <w:rFonts w:asciiTheme="minorHAnsi" w:eastAsia="MS Mincho" w:hAnsiTheme="minorHAnsi"/>
                <w:b/>
                <w:color w:val="000000" w:themeColor="text1"/>
                <w:lang w:val="en-GB"/>
              </w:rPr>
              <w:t>verarching</w:t>
            </w:r>
            <w:r w:rsidR="00374230" w:rsidRPr="00182D75">
              <w:rPr>
                <w:rFonts w:asciiTheme="minorHAnsi" w:eastAsia="MS Mincho" w:hAnsiTheme="minorHAnsi"/>
                <w:b/>
                <w:color w:val="000000" w:themeColor="text1"/>
                <w:lang w:val="en-GB"/>
              </w:rPr>
              <w:t xml:space="preserve"> goal</w:t>
            </w:r>
          </w:p>
        </w:tc>
        <w:tc>
          <w:tcPr>
            <w:tcW w:w="7875" w:type="dxa"/>
          </w:tcPr>
          <w:p w:rsidR="005120F7" w:rsidRPr="00182D75" w:rsidRDefault="00374230" w:rsidP="00182D75">
            <w:pPr>
              <w:pStyle w:val="ListParagraph"/>
              <w:numPr>
                <w:ilvl w:val="0"/>
                <w:numId w:val="32"/>
              </w:numPr>
              <w:tabs>
                <w:tab w:val="left" w:pos="317"/>
              </w:tabs>
              <w:spacing w:before="120" w:after="120" w:line="240" w:lineRule="auto"/>
              <w:ind w:left="317" w:hanging="283"/>
              <w:rPr>
                <w:rFonts w:asciiTheme="minorHAnsi" w:hAnsiTheme="minorHAnsi"/>
                <w:color w:val="000000" w:themeColor="text1"/>
                <w:sz w:val="20"/>
                <w:szCs w:val="20"/>
                <w:lang w:val="en-GB"/>
              </w:rPr>
            </w:pPr>
            <w:r w:rsidRPr="00182D75">
              <w:rPr>
                <w:rFonts w:asciiTheme="minorHAnsi" w:hAnsiTheme="minorHAnsi" w:cs="Times New Roman"/>
                <w:b/>
                <w:color w:val="000000" w:themeColor="text1"/>
                <w:sz w:val="20"/>
                <w:szCs w:val="20"/>
                <w:lang w:val="en-GB"/>
              </w:rPr>
              <w:t xml:space="preserve">By 2025, reduce </w:t>
            </w:r>
            <w:r w:rsidR="005120F7" w:rsidRPr="00182D75">
              <w:rPr>
                <w:rFonts w:asciiTheme="minorHAnsi" w:hAnsiTheme="minorHAnsi" w:cs="Times New Roman"/>
                <w:b/>
                <w:color w:val="000000" w:themeColor="text1"/>
                <w:sz w:val="20"/>
                <w:szCs w:val="20"/>
                <w:lang w:val="en-GB"/>
              </w:rPr>
              <w:t>preventable deaths</w:t>
            </w:r>
            <w:r w:rsidRPr="00182D75">
              <w:rPr>
                <w:rFonts w:asciiTheme="minorHAnsi" w:hAnsiTheme="minorHAnsi" w:cs="Times New Roman"/>
                <w:b/>
                <w:color w:val="000000" w:themeColor="text1"/>
                <w:sz w:val="20"/>
                <w:szCs w:val="20"/>
                <w:lang w:val="en-GB"/>
              </w:rPr>
              <w:t xml:space="preserve"> from cardiovascular disease, cancer, diabetes and chronic respiratory disease by 25%*</w:t>
            </w:r>
            <w:r w:rsidRPr="00182D75">
              <w:rPr>
                <w:rStyle w:val="FootnoteReference"/>
                <w:rFonts w:asciiTheme="minorHAnsi" w:hAnsiTheme="minorHAnsi" w:cs="Times New Roman"/>
                <w:b/>
                <w:color w:val="000000" w:themeColor="text1"/>
                <w:sz w:val="20"/>
                <w:szCs w:val="20"/>
                <w:lang w:val="en-GB"/>
              </w:rPr>
              <w:footnoteReference w:id="1"/>
            </w:r>
          </w:p>
        </w:tc>
      </w:tr>
      <w:tr w:rsidR="00374230" w:rsidRPr="00182D75" w:rsidTr="00E417D1">
        <w:trPr>
          <w:trHeight w:val="2471"/>
        </w:trPr>
        <w:tc>
          <w:tcPr>
            <w:tcW w:w="2093" w:type="dxa"/>
          </w:tcPr>
          <w:p w:rsidR="00374230" w:rsidRPr="00182D75" w:rsidRDefault="00374230" w:rsidP="00374230">
            <w:pPr>
              <w:tabs>
                <w:tab w:val="left" w:pos="720"/>
              </w:tabs>
              <w:spacing w:before="120" w:after="120"/>
              <w:rPr>
                <w:rFonts w:asciiTheme="minorHAnsi" w:eastAsia="MS Mincho" w:hAnsiTheme="minorHAnsi"/>
                <w:color w:val="000000" w:themeColor="text1"/>
                <w:lang w:val="en-GB"/>
              </w:rPr>
            </w:pPr>
            <w:r w:rsidRPr="00182D75">
              <w:rPr>
                <w:rFonts w:asciiTheme="minorHAnsi" w:eastAsia="MS Mincho" w:hAnsiTheme="minorHAnsi"/>
                <w:b/>
                <w:bCs/>
                <w:color w:val="000000" w:themeColor="text1"/>
                <w:lang w:val="en-GB"/>
              </w:rPr>
              <w:t>Leadership and international cooperation</w:t>
            </w:r>
          </w:p>
        </w:tc>
        <w:tc>
          <w:tcPr>
            <w:tcW w:w="7875" w:type="dxa"/>
          </w:tcPr>
          <w:p w:rsidR="00374230" w:rsidRPr="004A7D2B" w:rsidRDefault="00374230"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s="Times New Roman"/>
                <w:bCs/>
                <w:color w:val="000000" w:themeColor="text1"/>
                <w:sz w:val="20"/>
                <w:szCs w:val="20"/>
                <w:lang w:val="en-GB"/>
              </w:rPr>
              <w:t>By 2012, e</w:t>
            </w:r>
            <w:r w:rsidRPr="004A7D2B">
              <w:rPr>
                <w:rFonts w:asciiTheme="minorHAnsi" w:eastAsiaTheme="minorHAnsi" w:hAnsiTheme="minorHAnsi" w:cs="Times New Roman"/>
                <w:bCs/>
                <w:color w:val="000000" w:themeColor="text1"/>
                <w:sz w:val="20"/>
                <w:szCs w:val="20"/>
                <w:lang w:val="en-GB"/>
              </w:rPr>
              <w:t xml:space="preserve">stablish a partnership initiative so that WHO can coordinate follow up action </w:t>
            </w:r>
            <w:r w:rsidR="006C19AA" w:rsidRPr="004A7D2B">
              <w:rPr>
                <w:rFonts w:asciiTheme="minorHAnsi" w:eastAsiaTheme="minorHAnsi" w:hAnsiTheme="minorHAnsi" w:cs="Times New Roman"/>
                <w:bCs/>
                <w:color w:val="000000" w:themeColor="text1"/>
                <w:sz w:val="20"/>
                <w:szCs w:val="20"/>
                <w:lang w:val="en-GB"/>
              </w:rPr>
              <w:t xml:space="preserve">on commitments made in this Outcomes Document/Declaration </w:t>
            </w:r>
            <w:r w:rsidRPr="004A7D2B">
              <w:rPr>
                <w:rFonts w:asciiTheme="minorHAnsi" w:eastAsiaTheme="minorHAnsi" w:hAnsiTheme="minorHAnsi" w:cs="Times New Roman"/>
                <w:bCs/>
                <w:color w:val="000000" w:themeColor="text1"/>
                <w:sz w:val="20"/>
                <w:szCs w:val="20"/>
                <w:lang w:val="en-GB"/>
              </w:rPr>
              <w:t xml:space="preserve">with member states, all </w:t>
            </w:r>
            <w:r w:rsidRPr="004A7D2B">
              <w:rPr>
                <w:rFonts w:asciiTheme="minorHAnsi" w:hAnsiTheme="minorHAnsi"/>
                <w:color w:val="000000" w:themeColor="text1"/>
                <w:sz w:val="20"/>
                <w:szCs w:val="20"/>
                <w:lang w:val="en-GB"/>
              </w:rPr>
              <w:t>relevant UN agencies, development banks, other international and regional organizations, foundations, NGOs and private sector</w:t>
            </w:r>
          </w:p>
          <w:p w:rsidR="00374230" w:rsidRPr="004A7D2B" w:rsidRDefault="00374230"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olor w:val="000000" w:themeColor="text1"/>
                <w:sz w:val="20"/>
                <w:szCs w:val="20"/>
                <w:lang w:val="en-GB"/>
              </w:rPr>
              <w:t xml:space="preserve">By 2013, establish, and </w:t>
            </w:r>
            <w:r w:rsidR="006C19AA" w:rsidRPr="004A7D2B">
              <w:rPr>
                <w:rFonts w:asciiTheme="minorHAnsi" w:hAnsiTheme="minorHAnsi"/>
                <w:color w:val="000000" w:themeColor="text1"/>
                <w:sz w:val="20"/>
                <w:szCs w:val="20"/>
                <w:lang w:val="en-GB"/>
              </w:rPr>
              <w:t xml:space="preserve">where appropriate </w:t>
            </w:r>
            <w:r w:rsidRPr="004A7D2B">
              <w:rPr>
                <w:rFonts w:asciiTheme="minorHAnsi" w:hAnsiTheme="minorHAnsi"/>
                <w:color w:val="000000" w:themeColor="text1"/>
                <w:sz w:val="20"/>
                <w:szCs w:val="20"/>
                <w:lang w:val="en-GB"/>
              </w:rPr>
              <w:t>strengthen, a coordinated, multi-sectoral national response to NCDs with a costed national NCD prevention and control plan and a national monitoring and evaluation system</w:t>
            </w:r>
          </w:p>
          <w:p w:rsidR="00500AB4" w:rsidRPr="004A7D2B" w:rsidRDefault="00500AB4" w:rsidP="00500AB4">
            <w:pPr>
              <w:pStyle w:val="ListParagraph"/>
              <w:numPr>
                <w:ilvl w:val="0"/>
                <w:numId w:val="33"/>
              </w:numPr>
              <w:spacing w:before="120" w:after="120" w:line="240" w:lineRule="auto"/>
              <w:ind w:left="317" w:hanging="283"/>
              <w:rPr>
                <w:rFonts w:asciiTheme="minorHAnsi" w:hAnsiTheme="minorHAnsi"/>
                <w:color w:val="000000" w:themeColor="text1"/>
                <w:sz w:val="20"/>
                <w:szCs w:val="20"/>
                <w:lang w:val="en-GB"/>
              </w:rPr>
            </w:pPr>
            <w:r w:rsidRPr="004A7D2B">
              <w:rPr>
                <w:rFonts w:asciiTheme="minorHAnsi" w:hAnsiTheme="minorHAnsi"/>
                <w:color w:val="000000" w:themeColor="text1"/>
                <w:sz w:val="20"/>
                <w:szCs w:val="20"/>
                <w:lang w:val="en-GB"/>
              </w:rPr>
              <w:t>By 2013, integrate NCD prevention and control into national planning frameworks and national budget allocation and where appropriate national development planning, including poverty reduction strategies</w:t>
            </w:r>
          </w:p>
          <w:p w:rsidR="005120F7" w:rsidRPr="004A7D2B" w:rsidRDefault="00374230" w:rsidP="00182D75">
            <w:pPr>
              <w:pStyle w:val="ListParagraph"/>
              <w:numPr>
                <w:ilvl w:val="0"/>
                <w:numId w:val="33"/>
              </w:numPr>
              <w:spacing w:before="120" w:after="120" w:line="240" w:lineRule="auto"/>
              <w:ind w:left="317" w:hanging="283"/>
              <w:rPr>
                <w:rFonts w:asciiTheme="minorHAnsi" w:hAnsiTheme="minorHAnsi"/>
                <w:color w:val="000000" w:themeColor="text1"/>
                <w:sz w:val="20"/>
                <w:szCs w:val="20"/>
                <w:lang w:val="en-GB"/>
              </w:rPr>
            </w:pPr>
            <w:r w:rsidRPr="004A7D2B">
              <w:rPr>
                <w:rFonts w:asciiTheme="minorHAnsi" w:hAnsiTheme="minorHAnsi"/>
                <w:color w:val="000000" w:themeColor="text1"/>
                <w:sz w:val="20"/>
                <w:szCs w:val="20"/>
                <w:lang w:val="en-GB"/>
              </w:rPr>
              <w:t>By 2015, ensure the integration of action on NCDs into internationally agreed development goals</w:t>
            </w:r>
          </w:p>
        </w:tc>
      </w:tr>
      <w:tr w:rsidR="00374230" w:rsidRPr="00182D75" w:rsidTr="00E417D1">
        <w:tc>
          <w:tcPr>
            <w:tcW w:w="2093" w:type="dxa"/>
          </w:tcPr>
          <w:p w:rsidR="00374230" w:rsidRPr="00C16CD6" w:rsidRDefault="00374230" w:rsidP="00374230">
            <w:pPr>
              <w:tabs>
                <w:tab w:val="left" w:pos="720"/>
              </w:tabs>
              <w:spacing w:before="120" w:after="120"/>
              <w:rPr>
                <w:rFonts w:asciiTheme="minorHAnsi" w:eastAsia="MS Mincho" w:hAnsiTheme="minorHAnsi"/>
                <w:color w:val="000000" w:themeColor="text1"/>
                <w:lang w:val="en-GB"/>
              </w:rPr>
            </w:pPr>
            <w:r w:rsidRPr="00C16CD6">
              <w:rPr>
                <w:rFonts w:asciiTheme="minorHAnsi" w:eastAsia="MS Mincho" w:hAnsiTheme="minorHAnsi"/>
                <w:b/>
                <w:bCs/>
                <w:color w:val="000000" w:themeColor="text1"/>
                <w:lang w:val="en-GB"/>
              </w:rPr>
              <w:t>Prevention</w:t>
            </w:r>
          </w:p>
        </w:tc>
        <w:tc>
          <w:tcPr>
            <w:tcW w:w="7875" w:type="dxa"/>
          </w:tcPr>
          <w:p w:rsidR="006C19AA" w:rsidRPr="004A7D2B" w:rsidRDefault="006C19AA" w:rsidP="006C19AA">
            <w:pPr>
              <w:pStyle w:val="ListParagraph"/>
              <w:numPr>
                <w:ilvl w:val="0"/>
                <w:numId w:val="33"/>
              </w:numPr>
              <w:spacing w:before="120" w:after="120" w:line="240" w:lineRule="auto"/>
              <w:ind w:left="317" w:hanging="283"/>
              <w:rPr>
                <w:rFonts w:asciiTheme="minorHAnsi" w:hAnsiTheme="minorHAnsi"/>
                <w:color w:val="000000" w:themeColor="text1"/>
                <w:sz w:val="20"/>
                <w:szCs w:val="20"/>
                <w:lang w:val="en-GB"/>
              </w:rPr>
            </w:pPr>
            <w:r w:rsidRPr="004A7D2B">
              <w:rPr>
                <w:rFonts w:asciiTheme="minorHAnsi" w:hAnsiTheme="minorHAnsi"/>
                <w:color w:val="000000" w:themeColor="text1"/>
                <w:sz w:val="20"/>
                <w:szCs w:val="20"/>
                <w:lang w:val="en-GB"/>
              </w:rPr>
              <w:t>By 2015, develop and implement cost-effective interventions such as fiscal policies, regulatory and legislative measures, to eliminate industrially-produced trans-fats and to achieve substantial reductions in levels of saturated fats, salt and refined sugars in processed foods, including through discouraging the production of unhealthy foods and preventing exposure of children to marketing of alcohol and unhealthy foods</w:t>
            </w:r>
          </w:p>
          <w:p w:rsidR="00374230" w:rsidRPr="00C31E1D" w:rsidRDefault="002E5F45"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s="Times New Roman"/>
                <w:color w:val="000000" w:themeColor="text1"/>
                <w:sz w:val="20"/>
                <w:szCs w:val="20"/>
                <w:lang w:val="en-GB"/>
              </w:rPr>
              <w:t>By 2025, r</w:t>
            </w:r>
            <w:r w:rsidR="00374230" w:rsidRPr="004A7D2B">
              <w:rPr>
                <w:rFonts w:asciiTheme="minorHAnsi" w:hAnsiTheme="minorHAnsi" w:cs="Times New Roman"/>
                <w:color w:val="000000" w:themeColor="text1"/>
                <w:sz w:val="20"/>
                <w:szCs w:val="20"/>
                <w:lang w:val="en-GB"/>
              </w:rPr>
              <w:t>educe prevalence of current daily tobacco smoking by 40%* and, by 2040, reduce prevalence of tobacco use to less than 5% of global population</w:t>
            </w:r>
          </w:p>
          <w:p w:rsidR="00C31E1D" w:rsidRPr="004A7D2B" w:rsidRDefault="00C31E1D" w:rsidP="00C31E1D">
            <w:pPr>
              <w:pStyle w:val="ListParagraph"/>
              <w:numPr>
                <w:ilvl w:val="0"/>
                <w:numId w:val="32"/>
              </w:numPr>
              <w:tabs>
                <w:tab w:val="left" w:pos="742"/>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olor w:val="000000" w:themeColor="text1"/>
                <w:sz w:val="20"/>
                <w:szCs w:val="20"/>
                <w:lang w:val="en-GB"/>
              </w:rPr>
              <w:t>By 2013, develop a national tax strategy (to serve both public health and fiscal purposes) to achieve a continual and substantial reduction in tobacco consumption</w:t>
            </w:r>
          </w:p>
          <w:p w:rsidR="00374230" w:rsidRPr="004A7D2B" w:rsidRDefault="002E5F45"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bookmarkStart w:id="0" w:name="_GoBack"/>
            <w:bookmarkEnd w:id="0"/>
            <w:r w:rsidRPr="004A7D2B">
              <w:rPr>
                <w:rFonts w:asciiTheme="minorHAnsi" w:hAnsiTheme="minorHAnsi" w:cs="Times New Roman"/>
                <w:color w:val="000000" w:themeColor="text1"/>
                <w:sz w:val="20"/>
                <w:szCs w:val="20"/>
                <w:lang w:val="en-GB"/>
              </w:rPr>
              <w:t>By 2025, r</w:t>
            </w:r>
            <w:r w:rsidR="00374230" w:rsidRPr="004A7D2B">
              <w:rPr>
                <w:rFonts w:asciiTheme="minorHAnsi" w:hAnsiTheme="minorHAnsi" w:cs="Times New Roman"/>
                <w:color w:val="000000" w:themeColor="text1"/>
                <w:sz w:val="20"/>
                <w:szCs w:val="20"/>
                <w:lang w:val="en-GB"/>
              </w:rPr>
              <w:t>educe salt intake to less than 5g per person per day*</w:t>
            </w:r>
          </w:p>
          <w:p w:rsidR="00374230" w:rsidRPr="004A7D2B" w:rsidRDefault="002E5F45"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s="Times New Roman"/>
                <w:color w:val="000000" w:themeColor="text1"/>
                <w:sz w:val="20"/>
                <w:szCs w:val="20"/>
                <w:lang w:val="en-GB"/>
              </w:rPr>
              <w:t>By 2025, r</w:t>
            </w:r>
            <w:r w:rsidR="00374230" w:rsidRPr="004A7D2B">
              <w:rPr>
                <w:rFonts w:asciiTheme="minorHAnsi" w:hAnsiTheme="minorHAnsi" w:cs="Times New Roman"/>
                <w:color w:val="000000" w:themeColor="text1"/>
                <w:sz w:val="20"/>
                <w:szCs w:val="20"/>
                <w:lang w:val="en-GB"/>
              </w:rPr>
              <w:t>educe per capita consumption of alcohol by 10% and the prevalence of heavy episodic drinking by 10%*</w:t>
            </w:r>
          </w:p>
          <w:p w:rsidR="006C19AA" w:rsidRPr="004A7D2B" w:rsidRDefault="002E5F45" w:rsidP="006C19AA">
            <w:pPr>
              <w:pStyle w:val="ListParagraph"/>
              <w:numPr>
                <w:ilvl w:val="0"/>
                <w:numId w:val="32"/>
              </w:numPr>
              <w:tabs>
                <w:tab w:val="left" w:pos="317"/>
              </w:tabs>
              <w:spacing w:before="120" w:after="120" w:line="240" w:lineRule="auto"/>
              <w:ind w:left="317" w:hanging="283"/>
              <w:rPr>
                <w:rFonts w:asciiTheme="minorHAnsi" w:hAnsiTheme="minorHAnsi"/>
                <w:color w:val="000000" w:themeColor="text1"/>
                <w:sz w:val="20"/>
                <w:szCs w:val="20"/>
                <w:lang w:val="en-GB"/>
              </w:rPr>
            </w:pPr>
            <w:r w:rsidRPr="004A7D2B">
              <w:rPr>
                <w:rFonts w:asciiTheme="minorHAnsi" w:hAnsiTheme="minorHAnsi" w:cs="Times New Roman"/>
                <w:color w:val="000000" w:themeColor="text1"/>
                <w:sz w:val="20"/>
                <w:szCs w:val="20"/>
                <w:lang w:val="en-GB"/>
              </w:rPr>
              <w:t>By 2025, r</w:t>
            </w:r>
            <w:r w:rsidR="00374230" w:rsidRPr="004A7D2B">
              <w:rPr>
                <w:rFonts w:asciiTheme="minorHAnsi" w:hAnsiTheme="minorHAnsi" w:cs="Times New Roman"/>
                <w:color w:val="000000" w:themeColor="text1"/>
                <w:sz w:val="20"/>
                <w:szCs w:val="20"/>
                <w:lang w:val="en-GB"/>
              </w:rPr>
              <w:t>educe prevalence of insufficient physical activity by 10%</w:t>
            </w:r>
            <w:r w:rsidR="00374230" w:rsidRPr="004A7D2B">
              <w:rPr>
                <w:rStyle w:val="FootnoteReference"/>
                <w:rFonts w:asciiTheme="minorHAnsi" w:hAnsiTheme="minorHAnsi" w:cs="Times New Roman"/>
                <w:color w:val="000000" w:themeColor="text1"/>
                <w:sz w:val="20"/>
                <w:szCs w:val="20"/>
                <w:lang w:val="en-GB"/>
              </w:rPr>
              <w:footnoteReference w:id="2"/>
            </w:r>
          </w:p>
        </w:tc>
      </w:tr>
      <w:tr w:rsidR="00374230" w:rsidRPr="00182D75" w:rsidTr="00E417D1">
        <w:tc>
          <w:tcPr>
            <w:tcW w:w="2093" w:type="dxa"/>
          </w:tcPr>
          <w:p w:rsidR="00374230" w:rsidRPr="00C16CD6" w:rsidRDefault="00374230" w:rsidP="00374230">
            <w:pPr>
              <w:tabs>
                <w:tab w:val="left" w:pos="720"/>
              </w:tabs>
              <w:spacing w:before="120" w:after="120"/>
              <w:rPr>
                <w:rFonts w:asciiTheme="minorHAnsi" w:eastAsia="MS Mincho" w:hAnsiTheme="minorHAnsi"/>
                <w:color w:val="000000" w:themeColor="text1"/>
                <w:lang w:val="en-GB"/>
              </w:rPr>
            </w:pPr>
            <w:r w:rsidRPr="00C16CD6">
              <w:rPr>
                <w:rFonts w:asciiTheme="minorHAnsi" w:eastAsia="MS Mincho" w:hAnsiTheme="minorHAnsi"/>
                <w:b/>
                <w:bCs/>
                <w:color w:val="000000" w:themeColor="text1"/>
                <w:lang w:val="en-GB"/>
              </w:rPr>
              <w:t>Health systems and treatment</w:t>
            </w:r>
          </w:p>
        </w:tc>
        <w:tc>
          <w:tcPr>
            <w:tcW w:w="7875" w:type="dxa"/>
          </w:tcPr>
          <w:p w:rsidR="00374230" w:rsidRPr="004A7D2B" w:rsidRDefault="00374230" w:rsidP="00374230">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s="Times New Roman"/>
                <w:color w:val="000000" w:themeColor="text1"/>
                <w:sz w:val="20"/>
                <w:szCs w:val="20"/>
                <w:lang w:val="en-GB"/>
              </w:rPr>
              <w:t>By 2015, develop and introduce strategies to integrate health-system management of NCDs, especially at primary health care levels</w:t>
            </w:r>
          </w:p>
          <w:p w:rsidR="005120F7" w:rsidRPr="004A7D2B" w:rsidRDefault="00374230" w:rsidP="00C847E8">
            <w:pPr>
              <w:pStyle w:val="ListParagraph"/>
              <w:numPr>
                <w:ilvl w:val="0"/>
                <w:numId w:val="32"/>
              </w:numPr>
              <w:tabs>
                <w:tab w:val="left" w:pos="317"/>
              </w:tabs>
              <w:spacing w:before="120" w:after="120" w:line="240" w:lineRule="auto"/>
              <w:ind w:left="317" w:hanging="283"/>
              <w:rPr>
                <w:rFonts w:asciiTheme="minorHAnsi" w:hAnsiTheme="minorHAnsi" w:cs="Times New Roman"/>
                <w:b/>
                <w:bCs/>
                <w:color w:val="000000" w:themeColor="text1"/>
                <w:sz w:val="20"/>
                <w:szCs w:val="20"/>
                <w:lang w:val="en-GB"/>
              </w:rPr>
            </w:pPr>
            <w:r w:rsidRPr="004A7D2B">
              <w:rPr>
                <w:rFonts w:asciiTheme="minorHAnsi" w:hAnsiTheme="minorHAnsi" w:cs="Times New Roman"/>
                <w:color w:val="000000" w:themeColor="text1"/>
                <w:sz w:val="20"/>
                <w:szCs w:val="20"/>
                <w:lang w:val="en-GB"/>
              </w:rPr>
              <w:t xml:space="preserve">By 2015, </w:t>
            </w:r>
            <w:r w:rsidR="00C823D0">
              <w:rPr>
                <w:rFonts w:asciiTheme="minorHAnsi" w:hAnsiTheme="minorHAnsi" w:cs="Times New Roman"/>
                <w:color w:val="000000" w:themeColor="text1"/>
                <w:sz w:val="20"/>
                <w:szCs w:val="20"/>
                <w:lang w:val="en-GB"/>
              </w:rPr>
              <w:t xml:space="preserve">develop and introduce strategies to </w:t>
            </w:r>
            <w:r w:rsidR="00C847E8" w:rsidRPr="004A7D2B">
              <w:rPr>
                <w:rFonts w:asciiTheme="minorHAnsi" w:hAnsiTheme="minorHAnsi" w:cs="Times New Roman"/>
                <w:color w:val="000000" w:themeColor="text1"/>
                <w:sz w:val="20"/>
                <w:szCs w:val="20"/>
                <w:lang w:val="en-GB"/>
              </w:rPr>
              <w:t>ensure universal access to affordable,</w:t>
            </w:r>
            <w:r w:rsidRPr="004A7D2B">
              <w:rPr>
                <w:rFonts w:asciiTheme="minorHAnsi" w:hAnsiTheme="minorHAnsi"/>
                <w:bCs/>
                <w:iCs/>
                <w:color w:val="000000" w:themeColor="text1"/>
                <w:sz w:val="20"/>
                <w:szCs w:val="20"/>
                <w:lang w:val="en-GB"/>
              </w:rPr>
              <w:t xml:space="preserve"> quality-assured </w:t>
            </w:r>
            <w:r w:rsidR="00C847E8" w:rsidRPr="004A7D2B">
              <w:rPr>
                <w:rFonts w:asciiTheme="minorHAnsi" w:hAnsiTheme="minorHAnsi"/>
                <w:bCs/>
                <w:iCs/>
                <w:color w:val="000000" w:themeColor="text1"/>
                <w:sz w:val="20"/>
                <w:szCs w:val="20"/>
                <w:lang w:val="en-GB"/>
              </w:rPr>
              <w:t xml:space="preserve">essential </w:t>
            </w:r>
            <w:r w:rsidRPr="004A7D2B">
              <w:rPr>
                <w:rFonts w:asciiTheme="minorHAnsi" w:hAnsiTheme="minorHAnsi"/>
                <w:bCs/>
                <w:iCs/>
                <w:color w:val="000000" w:themeColor="text1"/>
                <w:sz w:val="20"/>
                <w:szCs w:val="20"/>
                <w:lang w:val="en-GB"/>
              </w:rPr>
              <w:t xml:space="preserve">medicines (including for palliative care), vaccines and technologies for people at high risk of </w:t>
            </w:r>
            <w:r w:rsidR="00C847E8" w:rsidRPr="004A7D2B">
              <w:rPr>
                <w:rFonts w:asciiTheme="minorHAnsi" w:hAnsiTheme="minorHAnsi"/>
                <w:bCs/>
                <w:iCs/>
                <w:color w:val="000000" w:themeColor="text1"/>
                <w:sz w:val="20"/>
                <w:szCs w:val="20"/>
                <w:lang w:val="en-GB"/>
              </w:rPr>
              <w:t>and</w:t>
            </w:r>
            <w:r w:rsidRPr="004A7D2B">
              <w:rPr>
                <w:rFonts w:asciiTheme="minorHAnsi" w:hAnsiTheme="minorHAnsi"/>
                <w:bCs/>
                <w:iCs/>
                <w:color w:val="000000" w:themeColor="text1"/>
                <w:sz w:val="20"/>
                <w:szCs w:val="20"/>
                <w:lang w:val="en-GB"/>
              </w:rPr>
              <w:t xml:space="preserve"> people living with cancer, cardiovascular disease</w:t>
            </w:r>
            <w:r w:rsidR="00C847E8" w:rsidRPr="004A7D2B">
              <w:rPr>
                <w:rFonts w:asciiTheme="minorHAnsi" w:hAnsiTheme="minorHAnsi"/>
                <w:bCs/>
                <w:iCs/>
                <w:color w:val="000000" w:themeColor="text1"/>
                <w:sz w:val="20"/>
                <w:szCs w:val="20"/>
                <w:lang w:val="en-GB"/>
              </w:rPr>
              <w:t>, chronic respiratory disease and diabetes</w:t>
            </w:r>
          </w:p>
        </w:tc>
      </w:tr>
      <w:tr w:rsidR="00374230" w:rsidRPr="00182D75" w:rsidTr="00E417D1">
        <w:tc>
          <w:tcPr>
            <w:tcW w:w="2093" w:type="dxa"/>
          </w:tcPr>
          <w:p w:rsidR="00374230" w:rsidRPr="00C16CD6" w:rsidRDefault="00374230" w:rsidP="00374230">
            <w:pPr>
              <w:spacing w:before="120" w:after="120"/>
              <w:rPr>
                <w:rFonts w:asciiTheme="minorHAnsi" w:eastAsia="MS Mincho" w:hAnsiTheme="minorHAnsi"/>
                <w:b/>
                <w:bCs/>
                <w:color w:val="000000" w:themeColor="text1"/>
                <w:lang w:val="en-GB"/>
              </w:rPr>
            </w:pPr>
            <w:r w:rsidRPr="00C16CD6">
              <w:rPr>
                <w:rFonts w:asciiTheme="minorHAnsi" w:eastAsia="MS Mincho" w:hAnsiTheme="minorHAnsi"/>
                <w:b/>
                <w:bCs/>
                <w:color w:val="000000" w:themeColor="text1"/>
                <w:lang w:val="en-GB"/>
              </w:rPr>
              <w:t>Monitoring, reporting and accountability</w:t>
            </w:r>
          </w:p>
        </w:tc>
        <w:tc>
          <w:tcPr>
            <w:tcW w:w="7875" w:type="dxa"/>
          </w:tcPr>
          <w:p w:rsidR="00374230" w:rsidRPr="004A7D2B" w:rsidRDefault="00374230" w:rsidP="00374230">
            <w:pPr>
              <w:pStyle w:val="ListParagraph"/>
              <w:numPr>
                <w:ilvl w:val="0"/>
                <w:numId w:val="32"/>
              </w:numPr>
              <w:tabs>
                <w:tab w:val="left" w:pos="317"/>
              </w:tabs>
              <w:spacing w:before="120" w:after="120" w:line="240" w:lineRule="auto"/>
              <w:ind w:left="317" w:hanging="283"/>
              <w:rPr>
                <w:rFonts w:asciiTheme="minorHAnsi" w:eastAsiaTheme="minorHAnsi" w:hAnsiTheme="minorHAnsi" w:cs="Times New Roman"/>
                <w:b/>
                <w:bCs/>
                <w:color w:val="000000" w:themeColor="text1"/>
                <w:sz w:val="20"/>
                <w:szCs w:val="20"/>
                <w:lang w:val="en-GB"/>
              </w:rPr>
            </w:pPr>
            <w:r w:rsidRPr="004A7D2B">
              <w:rPr>
                <w:rFonts w:asciiTheme="minorHAnsi" w:eastAsia="Times New Roman" w:hAnsiTheme="minorHAnsi" w:cs="Times New Roman"/>
                <w:color w:val="000000" w:themeColor="text1"/>
                <w:sz w:val="20"/>
                <w:szCs w:val="20"/>
                <w:lang w:val="en-GB"/>
              </w:rPr>
              <w:t>By 2012, establish a high-level monitoring and accountability commission on NCDs to ensure ongoing monitoring of commitments from the UN Summit</w:t>
            </w:r>
          </w:p>
          <w:p w:rsidR="00374230" w:rsidRPr="004A7D2B" w:rsidRDefault="00374230" w:rsidP="00374230">
            <w:pPr>
              <w:pStyle w:val="ListParagraph"/>
              <w:numPr>
                <w:ilvl w:val="0"/>
                <w:numId w:val="32"/>
              </w:numPr>
              <w:tabs>
                <w:tab w:val="left" w:pos="317"/>
              </w:tabs>
              <w:spacing w:before="120" w:after="120" w:line="240" w:lineRule="auto"/>
              <w:ind w:left="317" w:hanging="283"/>
              <w:rPr>
                <w:rFonts w:asciiTheme="minorHAnsi" w:hAnsiTheme="minorHAnsi"/>
                <w:color w:val="000000" w:themeColor="text1"/>
                <w:sz w:val="20"/>
                <w:szCs w:val="20"/>
                <w:lang w:val="en-GB"/>
              </w:rPr>
            </w:pPr>
            <w:r w:rsidRPr="004A7D2B">
              <w:rPr>
                <w:rFonts w:asciiTheme="minorHAnsi" w:hAnsiTheme="minorHAnsi" w:cs="Times New Roman"/>
                <w:color w:val="000000" w:themeColor="text1"/>
                <w:sz w:val="20"/>
                <w:szCs w:val="20"/>
                <w:lang w:val="en-GB"/>
              </w:rPr>
              <w:t xml:space="preserve">In 2014, </w:t>
            </w:r>
            <w:r w:rsidR="008065EB" w:rsidRPr="004A7D2B">
              <w:rPr>
                <w:rFonts w:asciiTheme="minorHAnsi" w:hAnsiTheme="minorHAnsi" w:cs="Times New Roman"/>
                <w:color w:val="000000" w:themeColor="text1"/>
                <w:sz w:val="20"/>
                <w:szCs w:val="20"/>
                <w:lang w:val="en-GB"/>
              </w:rPr>
              <w:t xml:space="preserve">devote time at the UN General Assembly to </w:t>
            </w:r>
            <w:r w:rsidRPr="004A7D2B">
              <w:rPr>
                <w:rFonts w:asciiTheme="minorHAnsi" w:hAnsiTheme="minorHAnsi" w:cs="Times New Roman"/>
                <w:color w:val="000000" w:themeColor="text1"/>
                <w:sz w:val="20"/>
                <w:szCs w:val="20"/>
                <w:lang w:val="en-GB"/>
              </w:rPr>
              <w:t xml:space="preserve">undertake an extensive </w:t>
            </w:r>
            <w:r w:rsidR="00C847E8" w:rsidRPr="004A7D2B">
              <w:rPr>
                <w:rFonts w:asciiTheme="minorHAnsi" w:hAnsiTheme="minorHAnsi" w:cs="Times New Roman"/>
                <w:color w:val="000000" w:themeColor="text1"/>
                <w:sz w:val="20"/>
                <w:szCs w:val="20"/>
                <w:lang w:val="en-GB"/>
              </w:rPr>
              <w:t xml:space="preserve">high-level </w:t>
            </w:r>
            <w:r w:rsidRPr="004A7D2B">
              <w:rPr>
                <w:rFonts w:asciiTheme="minorHAnsi" w:hAnsiTheme="minorHAnsi" w:cs="Times New Roman"/>
                <w:color w:val="000000" w:themeColor="text1"/>
                <w:sz w:val="20"/>
                <w:szCs w:val="20"/>
                <w:lang w:val="en-GB"/>
              </w:rPr>
              <w:t>review of the progress achieved in realising the commitments from the UN Summit</w:t>
            </w:r>
            <w:r w:rsidR="00500AB4" w:rsidRPr="004A7D2B">
              <w:rPr>
                <w:rFonts w:asciiTheme="minorHAnsi" w:hAnsiTheme="minorHAnsi" w:cs="Times New Roman"/>
                <w:color w:val="000000" w:themeColor="text1"/>
                <w:sz w:val="20"/>
                <w:szCs w:val="20"/>
                <w:lang w:val="en-GB"/>
              </w:rPr>
              <w:t>, based on national reports</w:t>
            </w:r>
          </w:p>
        </w:tc>
      </w:tr>
    </w:tbl>
    <w:p w:rsidR="007D38FB" w:rsidRPr="00182D75" w:rsidRDefault="007D38FB" w:rsidP="00374230">
      <w:pPr>
        <w:rPr>
          <w:rFonts w:asciiTheme="minorHAnsi" w:hAnsiTheme="minorHAnsi" w:cs="Calibri"/>
          <w:color w:val="000000" w:themeColor="text1"/>
          <w:sz w:val="20"/>
          <w:szCs w:val="20"/>
          <w:lang w:val="en-GB"/>
        </w:rPr>
      </w:pPr>
    </w:p>
    <w:sectPr w:rsidR="007D38FB" w:rsidRPr="00182D75" w:rsidSect="00882150">
      <w:footerReference w:type="default" r:id="rId7"/>
      <w:pgSz w:w="11906" w:h="16838"/>
      <w:pgMar w:top="1191" w:right="1077" w:bottom="1191"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8E8" w:rsidRDefault="00CB68E8">
      <w:r>
        <w:separator/>
      </w:r>
    </w:p>
  </w:endnote>
  <w:endnote w:type="continuationSeparator" w:id="0">
    <w:p w:rsidR="00CB68E8" w:rsidRDefault="00CB6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FB" w:rsidRDefault="00021DA6" w:rsidP="0073280C">
    <w:pPr>
      <w:pStyle w:val="Footer"/>
      <w:framePr w:wrap="auto" w:vAnchor="text" w:hAnchor="margin" w:xAlign="right" w:y="1"/>
      <w:rPr>
        <w:rStyle w:val="PageNumber"/>
      </w:rPr>
    </w:pPr>
    <w:r>
      <w:rPr>
        <w:rStyle w:val="PageNumber"/>
      </w:rPr>
      <w:fldChar w:fldCharType="begin"/>
    </w:r>
    <w:r w:rsidR="007D38FB">
      <w:rPr>
        <w:rStyle w:val="PageNumber"/>
      </w:rPr>
      <w:instrText xml:space="preserve">PAGE  </w:instrText>
    </w:r>
    <w:r>
      <w:rPr>
        <w:rStyle w:val="PageNumber"/>
      </w:rPr>
      <w:fldChar w:fldCharType="separate"/>
    </w:r>
    <w:r w:rsidR="00D52FD9">
      <w:rPr>
        <w:rStyle w:val="PageNumber"/>
        <w:noProof/>
      </w:rPr>
      <w:t>1</w:t>
    </w:r>
    <w:r>
      <w:rPr>
        <w:rStyle w:val="PageNumber"/>
      </w:rPr>
      <w:fldChar w:fldCharType="end"/>
    </w:r>
  </w:p>
  <w:p w:rsidR="007D38FB" w:rsidRDefault="007D38FB" w:rsidP="0073280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8E8" w:rsidRDefault="00CB68E8">
      <w:r>
        <w:separator/>
      </w:r>
    </w:p>
  </w:footnote>
  <w:footnote w:type="continuationSeparator" w:id="0">
    <w:p w:rsidR="00CB68E8" w:rsidRDefault="00CB68E8">
      <w:r>
        <w:continuationSeparator/>
      </w:r>
    </w:p>
  </w:footnote>
  <w:footnote w:id="1">
    <w:p w:rsidR="00374230" w:rsidRPr="00374230" w:rsidRDefault="00374230" w:rsidP="00FA0753">
      <w:pPr>
        <w:pStyle w:val="FootnoteText"/>
        <w:ind w:left="142" w:hanging="142"/>
        <w:rPr>
          <w:rFonts w:asciiTheme="minorHAnsi" w:hAnsiTheme="minorHAnsi"/>
          <w:sz w:val="18"/>
          <w:szCs w:val="18"/>
          <w:lang w:val="en-GB"/>
        </w:rPr>
      </w:pPr>
      <w:r w:rsidRPr="00374230">
        <w:rPr>
          <w:rStyle w:val="FootnoteReference"/>
          <w:rFonts w:asciiTheme="minorHAnsi" w:hAnsiTheme="minorHAnsi"/>
          <w:sz w:val="18"/>
          <w:szCs w:val="18"/>
          <w:lang w:val="en-GB"/>
        </w:rPr>
        <w:footnoteRef/>
      </w:r>
      <w:r w:rsidR="00FA0753">
        <w:rPr>
          <w:rFonts w:asciiTheme="minorHAnsi" w:hAnsiTheme="minorHAnsi"/>
          <w:sz w:val="18"/>
          <w:szCs w:val="18"/>
          <w:lang w:val="en-GB"/>
        </w:rPr>
        <w:tab/>
      </w:r>
      <w:r w:rsidRPr="00374230">
        <w:rPr>
          <w:rFonts w:asciiTheme="minorHAnsi" w:hAnsiTheme="minorHAnsi"/>
          <w:sz w:val="18"/>
          <w:szCs w:val="18"/>
          <w:lang w:val="en-GB"/>
        </w:rPr>
        <w:t>This target and others in</w:t>
      </w:r>
      <w:r w:rsidR="00FA0753">
        <w:rPr>
          <w:rFonts w:asciiTheme="minorHAnsi" w:hAnsiTheme="minorHAnsi"/>
          <w:sz w:val="18"/>
          <w:szCs w:val="18"/>
          <w:lang w:val="en-GB"/>
        </w:rPr>
        <w:t>dicated by * are</w:t>
      </w:r>
      <w:hyperlink r:id="rId1" w:history="1">
        <w:r w:rsidR="00FA0753" w:rsidRPr="00FA0753">
          <w:rPr>
            <w:rStyle w:val="Hyperlink"/>
            <w:rFonts w:asciiTheme="minorHAnsi" w:hAnsiTheme="minorHAnsi"/>
            <w:color w:val="000000" w:themeColor="text1"/>
            <w:sz w:val="18"/>
            <w:szCs w:val="18"/>
          </w:rPr>
          <w:t>Proposals on NCD targetsfrom a WHO TechnicalWorking Group</w:t>
        </w:r>
      </w:hyperlink>
      <w:r w:rsidRPr="00374230">
        <w:rPr>
          <w:rFonts w:asciiTheme="minorHAnsi" w:hAnsiTheme="minorHAnsi"/>
          <w:sz w:val="18"/>
          <w:szCs w:val="18"/>
          <w:lang w:val="en-GB"/>
        </w:rPr>
        <w:t>and</w:t>
      </w:r>
      <w:r w:rsidR="00FA0753">
        <w:rPr>
          <w:rFonts w:asciiTheme="minorHAnsi" w:hAnsiTheme="minorHAnsi"/>
          <w:sz w:val="18"/>
          <w:szCs w:val="18"/>
          <w:lang w:val="en-GB"/>
        </w:rPr>
        <w:t xml:space="preserve">, if adopted, </w:t>
      </w:r>
      <w:r w:rsidRPr="00374230">
        <w:rPr>
          <w:rFonts w:asciiTheme="minorHAnsi" w:hAnsiTheme="minorHAnsi"/>
          <w:sz w:val="18"/>
          <w:szCs w:val="18"/>
          <w:lang w:val="en-GB"/>
        </w:rPr>
        <w:t xml:space="preserve"> will use 2010 as a baseline</w:t>
      </w:r>
    </w:p>
  </w:footnote>
  <w:footnote w:id="2">
    <w:p w:rsidR="00374230" w:rsidRDefault="00374230" w:rsidP="00FA0753">
      <w:pPr>
        <w:pStyle w:val="FootnoteText"/>
        <w:ind w:left="142" w:hanging="142"/>
      </w:pPr>
      <w:r w:rsidRPr="00374230">
        <w:rPr>
          <w:rStyle w:val="FootnoteReference"/>
          <w:rFonts w:asciiTheme="minorHAnsi" w:hAnsiTheme="minorHAnsi"/>
          <w:sz w:val="18"/>
          <w:szCs w:val="18"/>
          <w:lang w:val="en-GB"/>
        </w:rPr>
        <w:footnoteRef/>
      </w:r>
      <w:r w:rsidRPr="00374230">
        <w:rPr>
          <w:rFonts w:asciiTheme="minorHAnsi" w:hAnsiTheme="minorHAnsi"/>
          <w:sz w:val="18"/>
          <w:szCs w:val="18"/>
          <w:lang w:val="en-GB"/>
        </w:rPr>
        <w:t xml:space="preserve">  Prevalence of physical inactivity is defined as less than 150minutes of moderate physical activity or its equivalent per week among persons aged 15+ years - consistent with 2010 Global Health Report (page 18) and 2010 Global Recommendations on Physical Activity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A88"/>
    <w:multiLevelType w:val="multilevel"/>
    <w:tmpl w:val="FB907910"/>
    <w:lvl w:ilvl="0">
      <w:start w:val="55"/>
      <w:numFmt w:val="decimal"/>
      <w:lvlText w:val="%1"/>
      <w:lvlJc w:val="left"/>
      <w:pPr>
        <w:ind w:left="420" w:hanging="420"/>
      </w:pPr>
      <w:rPr>
        <w:rFonts w:hint="default"/>
        <w:b/>
        <w:bCs/>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1">
    <w:nsid w:val="03686965"/>
    <w:multiLevelType w:val="hybridMultilevel"/>
    <w:tmpl w:val="5E66076E"/>
    <w:lvl w:ilvl="0" w:tplc="B2B2DB6C">
      <w:start w:val="55"/>
      <w:numFmt w:val="bullet"/>
      <w:lvlText w:val="–"/>
      <w:lvlJc w:val="left"/>
      <w:pPr>
        <w:tabs>
          <w:tab w:val="num" w:pos="360"/>
        </w:tabs>
        <w:ind w:left="360" w:hanging="360"/>
      </w:pPr>
      <w:rPr>
        <w:rFonts w:ascii="Calibri" w:eastAsia="Times New Roman" w:hAnsi="Calibri"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05F2343C"/>
    <w:multiLevelType w:val="hybridMultilevel"/>
    <w:tmpl w:val="450C28E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67314DC"/>
    <w:multiLevelType w:val="hybridMultilevel"/>
    <w:tmpl w:val="C526FDB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4E3FE5"/>
    <w:multiLevelType w:val="hybridMultilevel"/>
    <w:tmpl w:val="19CAD30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1445835"/>
    <w:multiLevelType w:val="singleLevel"/>
    <w:tmpl w:val="BDD8A20C"/>
    <w:lvl w:ilvl="0">
      <w:start w:val="1"/>
      <w:numFmt w:val="decimal"/>
      <w:pStyle w:val="Bodynumbered"/>
      <w:lvlText w:val="%1."/>
      <w:lvlJc w:val="left"/>
      <w:pPr>
        <w:tabs>
          <w:tab w:val="num" w:pos="2345"/>
        </w:tabs>
        <w:ind w:left="2345" w:hanging="360"/>
      </w:pPr>
    </w:lvl>
  </w:abstractNum>
  <w:abstractNum w:abstractNumId="6">
    <w:nsid w:val="29C80D1A"/>
    <w:multiLevelType w:val="multilevel"/>
    <w:tmpl w:val="8984012A"/>
    <w:lvl w:ilvl="0">
      <w:start w:val="55"/>
      <w:numFmt w:val="decimal"/>
      <w:lvlText w:val="%1"/>
      <w:lvlJc w:val="left"/>
      <w:pPr>
        <w:ind w:left="375" w:hanging="375"/>
      </w:pPr>
      <w:rPr>
        <w:rFonts w:hint="default"/>
        <w:b/>
        <w:bCs/>
      </w:rPr>
    </w:lvl>
    <w:lvl w:ilvl="1">
      <w:start w:val="2"/>
      <w:numFmt w:val="decimal"/>
      <w:lvlText w:val="%1.%2"/>
      <w:lvlJc w:val="left"/>
      <w:pPr>
        <w:ind w:left="375" w:hanging="37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440" w:hanging="1440"/>
      </w:pPr>
      <w:rPr>
        <w:rFonts w:hint="default"/>
        <w:b/>
        <w:bCs/>
      </w:rPr>
    </w:lvl>
  </w:abstractNum>
  <w:abstractNum w:abstractNumId="7">
    <w:nsid w:val="31582929"/>
    <w:multiLevelType w:val="hybridMultilevel"/>
    <w:tmpl w:val="BE30C678"/>
    <w:lvl w:ilvl="0" w:tplc="040C000B">
      <w:start w:val="1"/>
      <w:numFmt w:val="bullet"/>
      <w:lvlText w:val=""/>
      <w:lvlJc w:val="left"/>
      <w:pPr>
        <w:tabs>
          <w:tab w:val="num" w:pos="720"/>
        </w:tabs>
        <w:ind w:left="720" w:hanging="360"/>
      </w:pPr>
      <w:rPr>
        <w:rFonts w:ascii="Wingdings" w:hAnsi="Wingdings" w:cs="Wingdings" w:hint="default"/>
      </w:rPr>
    </w:lvl>
    <w:lvl w:ilvl="1" w:tplc="040C0019">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nsid w:val="32505767"/>
    <w:multiLevelType w:val="hybridMultilevel"/>
    <w:tmpl w:val="8020CD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25E7E2D"/>
    <w:multiLevelType w:val="hybridMultilevel"/>
    <w:tmpl w:val="A40C0B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4847674"/>
    <w:multiLevelType w:val="hybridMultilevel"/>
    <w:tmpl w:val="2F72B2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7074C1D"/>
    <w:multiLevelType w:val="hybridMultilevel"/>
    <w:tmpl w:val="64A81C7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7C715BC"/>
    <w:multiLevelType w:val="hybridMultilevel"/>
    <w:tmpl w:val="F5C65CDC"/>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7F854EC"/>
    <w:multiLevelType w:val="hybridMultilevel"/>
    <w:tmpl w:val="31EC7604"/>
    <w:lvl w:ilvl="0" w:tplc="040C000B">
      <w:start w:val="1"/>
      <w:numFmt w:val="bullet"/>
      <w:lvlText w:val=""/>
      <w:lvlJc w:val="left"/>
      <w:pPr>
        <w:tabs>
          <w:tab w:val="num" w:pos="720"/>
        </w:tabs>
        <w:ind w:left="720" w:hanging="360"/>
      </w:pPr>
      <w:rPr>
        <w:rFonts w:ascii="Wingdings" w:hAnsi="Wingdings" w:cs="Wingding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DF22FB3"/>
    <w:multiLevelType w:val="hybridMultilevel"/>
    <w:tmpl w:val="23F8594E"/>
    <w:lvl w:ilvl="0" w:tplc="2B12AA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9E81644"/>
    <w:multiLevelType w:val="multilevel"/>
    <w:tmpl w:val="CAE8D69E"/>
    <w:lvl w:ilvl="0">
      <w:start w:val="1"/>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b/>
        <w:bCs/>
        <w:color w:val="000000"/>
      </w:rPr>
    </w:lvl>
    <w:lvl w:ilvl="4">
      <w:start w:val="1"/>
      <w:numFmt w:val="decimal"/>
      <w:lvlText w:val="%1.%2.%3.%4.%5"/>
      <w:lvlJc w:val="left"/>
      <w:pPr>
        <w:ind w:left="720" w:hanging="720"/>
      </w:pPr>
      <w:rPr>
        <w:rFonts w:hint="default"/>
        <w:b/>
        <w:bCs/>
        <w:color w:val="000000"/>
      </w:rPr>
    </w:lvl>
    <w:lvl w:ilvl="5">
      <w:start w:val="1"/>
      <w:numFmt w:val="decimal"/>
      <w:lvlText w:val="%1.%2.%3.%4.%5.%6"/>
      <w:lvlJc w:val="left"/>
      <w:pPr>
        <w:ind w:left="1080" w:hanging="1080"/>
      </w:pPr>
      <w:rPr>
        <w:rFonts w:hint="default"/>
        <w:b/>
        <w:bCs/>
        <w:color w:val="000000"/>
      </w:rPr>
    </w:lvl>
    <w:lvl w:ilvl="6">
      <w:start w:val="1"/>
      <w:numFmt w:val="decimal"/>
      <w:lvlText w:val="%1.%2.%3.%4.%5.%6.%7"/>
      <w:lvlJc w:val="left"/>
      <w:pPr>
        <w:ind w:left="1080" w:hanging="1080"/>
      </w:pPr>
      <w:rPr>
        <w:rFonts w:hint="default"/>
        <w:b/>
        <w:bCs/>
        <w:color w:val="000000"/>
      </w:rPr>
    </w:lvl>
    <w:lvl w:ilvl="7">
      <w:start w:val="1"/>
      <w:numFmt w:val="decimal"/>
      <w:lvlText w:val="%1.%2.%3.%4.%5.%6.%7.%8"/>
      <w:lvlJc w:val="left"/>
      <w:pPr>
        <w:ind w:left="1440" w:hanging="1440"/>
      </w:pPr>
      <w:rPr>
        <w:rFonts w:hint="default"/>
        <w:b/>
        <w:bCs/>
        <w:color w:val="000000"/>
      </w:rPr>
    </w:lvl>
    <w:lvl w:ilvl="8">
      <w:start w:val="1"/>
      <w:numFmt w:val="decimal"/>
      <w:lvlText w:val="%1.%2.%3.%4.%5.%6.%7.%8.%9"/>
      <w:lvlJc w:val="left"/>
      <w:pPr>
        <w:ind w:left="1440" w:hanging="1440"/>
      </w:pPr>
      <w:rPr>
        <w:rFonts w:hint="default"/>
        <w:b/>
        <w:bCs/>
        <w:color w:val="000000"/>
      </w:rPr>
    </w:lvl>
  </w:abstractNum>
  <w:abstractNum w:abstractNumId="16">
    <w:nsid w:val="4C0A6F97"/>
    <w:multiLevelType w:val="hybridMultilevel"/>
    <w:tmpl w:val="E766F190"/>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E1A0899"/>
    <w:multiLevelType w:val="hybridMultilevel"/>
    <w:tmpl w:val="03F2DB2C"/>
    <w:lvl w:ilvl="0" w:tplc="040C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E3A3A6E"/>
    <w:multiLevelType w:val="multilevel"/>
    <w:tmpl w:val="8A66EC02"/>
    <w:lvl w:ilvl="0">
      <w:start w:val="5"/>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nsid w:val="514D487D"/>
    <w:multiLevelType w:val="hybridMultilevel"/>
    <w:tmpl w:val="50D0CBA4"/>
    <w:lvl w:ilvl="0" w:tplc="040C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4D0091D"/>
    <w:multiLevelType w:val="hybridMultilevel"/>
    <w:tmpl w:val="EC6817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5A2224A0"/>
    <w:multiLevelType w:val="hybridMultilevel"/>
    <w:tmpl w:val="AB404C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F3254BC"/>
    <w:multiLevelType w:val="hybridMultilevel"/>
    <w:tmpl w:val="EE40AA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2EF32BA"/>
    <w:multiLevelType w:val="hybridMultilevel"/>
    <w:tmpl w:val="B1F0DA8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nsid w:val="62FB7BBD"/>
    <w:multiLevelType w:val="hybridMultilevel"/>
    <w:tmpl w:val="C32AA9F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3254CC2"/>
    <w:multiLevelType w:val="multilevel"/>
    <w:tmpl w:val="E2FA453E"/>
    <w:lvl w:ilvl="0">
      <w:start w:val="49"/>
      <w:numFmt w:val="decimal"/>
      <w:lvlText w:val="%1"/>
      <w:lvlJc w:val="left"/>
      <w:pPr>
        <w:ind w:left="420" w:hanging="420"/>
      </w:pPr>
      <w:rPr>
        <w:rFonts w:hint="default"/>
        <w:b/>
        <w:bCs/>
      </w:rPr>
    </w:lvl>
    <w:lvl w:ilvl="1">
      <w:start w:val="2"/>
      <w:numFmt w:val="decimal"/>
      <w:lvlText w:val="%1.%2"/>
      <w:lvlJc w:val="left"/>
      <w:pPr>
        <w:ind w:left="486" w:hanging="420"/>
      </w:pPr>
      <w:rPr>
        <w:rFonts w:hint="default"/>
        <w:b/>
        <w:bCs/>
      </w:rPr>
    </w:lvl>
    <w:lvl w:ilvl="2">
      <w:start w:val="1"/>
      <w:numFmt w:val="decimal"/>
      <w:lvlText w:val="%1.%2.%3"/>
      <w:lvlJc w:val="left"/>
      <w:pPr>
        <w:ind w:left="852" w:hanging="720"/>
      </w:pPr>
      <w:rPr>
        <w:rFonts w:hint="default"/>
        <w:b/>
        <w:bCs/>
      </w:rPr>
    </w:lvl>
    <w:lvl w:ilvl="3">
      <w:start w:val="1"/>
      <w:numFmt w:val="decimal"/>
      <w:lvlText w:val="%1.%2.%3.%4"/>
      <w:lvlJc w:val="left"/>
      <w:pPr>
        <w:ind w:left="918" w:hanging="720"/>
      </w:pPr>
      <w:rPr>
        <w:rFonts w:hint="default"/>
        <w:b/>
        <w:bCs/>
      </w:rPr>
    </w:lvl>
    <w:lvl w:ilvl="4">
      <w:start w:val="1"/>
      <w:numFmt w:val="decimal"/>
      <w:lvlText w:val="%1.%2.%3.%4.%5"/>
      <w:lvlJc w:val="left"/>
      <w:pPr>
        <w:ind w:left="1344" w:hanging="1080"/>
      </w:pPr>
      <w:rPr>
        <w:rFonts w:hint="default"/>
        <w:b/>
        <w:bCs/>
      </w:rPr>
    </w:lvl>
    <w:lvl w:ilvl="5">
      <w:start w:val="1"/>
      <w:numFmt w:val="decimal"/>
      <w:lvlText w:val="%1.%2.%3.%4.%5.%6"/>
      <w:lvlJc w:val="left"/>
      <w:pPr>
        <w:ind w:left="1410" w:hanging="1080"/>
      </w:pPr>
      <w:rPr>
        <w:rFonts w:hint="default"/>
        <w:b/>
        <w:bCs/>
      </w:rPr>
    </w:lvl>
    <w:lvl w:ilvl="6">
      <w:start w:val="1"/>
      <w:numFmt w:val="decimal"/>
      <w:lvlText w:val="%1.%2.%3.%4.%5.%6.%7"/>
      <w:lvlJc w:val="left"/>
      <w:pPr>
        <w:ind w:left="1836" w:hanging="1440"/>
      </w:pPr>
      <w:rPr>
        <w:rFonts w:hint="default"/>
        <w:b/>
        <w:bCs/>
      </w:rPr>
    </w:lvl>
    <w:lvl w:ilvl="7">
      <w:start w:val="1"/>
      <w:numFmt w:val="decimal"/>
      <w:lvlText w:val="%1.%2.%3.%4.%5.%6.%7.%8"/>
      <w:lvlJc w:val="left"/>
      <w:pPr>
        <w:ind w:left="1902" w:hanging="1440"/>
      </w:pPr>
      <w:rPr>
        <w:rFonts w:hint="default"/>
        <w:b/>
        <w:bCs/>
      </w:rPr>
    </w:lvl>
    <w:lvl w:ilvl="8">
      <w:start w:val="1"/>
      <w:numFmt w:val="decimal"/>
      <w:lvlText w:val="%1.%2.%3.%4.%5.%6.%7.%8.%9"/>
      <w:lvlJc w:val="left"/>
      <w:pPr>
        <w:ind w:left="2328" w:hanging="1800"/>
      </w:pPr>
      <w:rPr>
        <w:rFonts w:hint="default"/>
        <w:b/>
        <w:bCs/>
      </w:rPr>
    </w:lvl>
  </w:abstractNum>
  <w:abstractNum w:abstractNumId="26">
    <w:nsid w:val="63377246"/>
    <w:multiLevelType w:val="hybridMultilevel"/>
    <w:tmpl w:val="585C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256874"/>
    <w:multiLevelType w:val="multilevel"/>
    <w:tmpl w:val="0144CD4C"/>
    <w:lvl w:ilvl="0">
      <w:start w:val="4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8">
    <w:nsid w:val="685A1A4C"/>
    <w:multiLevelType w:val="hybridMultilevel"/>
    <w:tmpl w:val="20B04BE0"/>
    <w:lvl w:ilvl="0" w:tplc="24E01990">
      <w:start w:val="1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nsid w:val="6A603548"/>
    <w:multiLevelType w:val="hybridMultilevel"/>
    <w:tmpl w:val="E01E89C4"/>
    <w:lvl w:ilvl="0" w:tplc="0409000B">
      <w:start w:val="1"/>
      <w:numFmt w:val="bullet"/>
      <w:lvlText w:val=""/>
      <w:lvlJc w:val="left"/>
      <w:pPr>
        <w:ind w:left="753" w:hanging="360"/>
      </w:pPr>
      <w:rPr>
        <w:rFonts w:ascii="Wingdings" w:hAnsi="Wingdings" w:cs="Wingdings"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cs="Wingdings" w:hint="default"/>
      </w:rPr>
    </w:lvl>
    <w:lvl w:ilvl="3" w:tplc="04090001">
      <w:start w:val="1"/>
      <w:numFmt w:val="bullet"/>
      <w:lvlText w:val=""/>
      <w:lvlJc w:val="left"/>
      <w:pPr>
        <w:ind w:left="2913" w:hanging="360"/>
      </w:pPr>
      <w:rPr>
        <w:rFonts w:ascii="Symbol" w:hAnsi="Symbol" w:cs="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cs="Wingdings" w:hint="default"/>
      </w:rPr>
    </w:lvl>
    <w:lvl w:ilvl="6" w:tplc="04090001">
      <w:start w:val="1"/>
      <w:numFmt w:val="bullet"/>
      <w:lvlText w:val=""/>
      <w:lvlJc w:val="left"/>
      <w:pPr>
        <w:ind w:left="5073" w:hanging="360"/>
      </w:pPr>
      <w:rPr>
        <w:rFonts w:ascii="Symbol" w:hAnsi="Symbol" w:cs="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cs="Wingdings" w:hint="default"/>
      </w:rPr>
    </w:lvl>
  </w:abstractNum>
  <w:abstractNum w:abstractNumId="30">
    <w:nsid w:val="7A207BCA"/>
    <w:multiLevelType w:val="hybridMultilevel"/>
    <w:tmpl w:val="891678D0"/>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AA13CCC"/>
    <w:multiLevelType w:val="hybridMultilevel"/>
    <w:tmpl w:val="040CA86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7F1816D7"/>
    <w:multiLevelType w:val="hybridMultilevel"/>
    <w:tmpl w:val="E8EC587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13"/>
  </w:num>
  <w:num w:numId="3">
    <w:abstractNumId w:val="7"/>
  </w:num>
  <w:num w:numId="4">
    <w:abstractNumId w:val="22"/>
  </w:num>
  <w:num w:numId="5">
    <w:abstractNumId w:val="4"/>
  </w:num>
  <w:num w:numId="6">
    <w:abstractNumId w:val="32"/>
  </w:num>
  <w:num w:numId="7">
    <w:abstractNumId w:val="2"/>
  </w:num>
  <w:num w:numId="8">
    <w:abstractNumId w:val="19"/>
  </w:num>
  <w:num w:numId="9">
    <w:abstractNumId w:val="31"/>
  </w:num>
  <w:num w:numId="10">
    <w:abstractNumId w:val="17"/>
  </w:num>
  <w:num w:numId="11">
    <w:abstractNumId w:val="29"/>
  </w:num>
  <w:num w:numId="12">
    <w:abstractNumId w:val="1"/>
  </w:num>
  <w:num w:numId="13">
    <w:abstractNumId w:val="6"/>
  </w:num>
  <w:num w:numId="14">
    <w:abstractNumId w:val="0"/>
  </w:num>
  <w:num w:numId="15">
    <w:abstractNumId w:val="18"/>
  </w:num>
  <w:num w:numId="16">
    <w:abstractNumId w:val="11"/>
  </w:num>
  <w:num w:numId="17">
    <w:abstractNumId w:val="21"/>
  </w:num>
  <w:num w:numId="18">
    <w:abstractNumId w:val="28"/>
  </w:num>
  <w:num w:numId="19">
    <w:abstractNumId w:val="25"/>
  </w:num>
  <w:num w:numId="20">
    <w:abstractNumId w:val="27"/>
  </w:num>
  <w:num w:numId="21">
    <w:abstractNumId w:val="20"/>
  </w:num>
  <w:num w:numId="22">
    <w:abstractNumId w:val="23"/>
  </w:num>
  <w:num w:numId="23">
    <w:abstractNumId w:val="10"/>
  </w:num>
  <w:num w:numId="24">
    <w:abstractNumId w:val="15"/>
  </w:num>
  <w:num w:numId="25">
    <w:abstractNumId w:val="8"/>
  </w:num>
  <w:num w:numId="26">
    <w:abstractNumId w:val="3"/>
  </w:num>
  <w:num w:numId="27">
    <w:abstractNumId w:val="24"/>
  </w:num>
  <w:num w:numId="28">
    <w:abstractNumId w:val="30"/>
  </w:num>
  <w:num w:numId="29">
    <w:abstractNumId w:val="12"/>
  </w:num>
  <w:num w:numId="30">
    <w:abstractNumId w:val="16"/>
  </w:num>
  <w:num w:numId="31">
    <w:abstractNumId w:val="9"/>
  </w:num>
  <w:num w:numId="32">
    <w:abstractNumId w:val="26"/>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81F6B"/>
    <w:rsid w:val="000054BD"/>
    <w:rsid w:val="00005B0D"/>
    <w:rsid w:val="000065A0"/>
    <w:rsid w:val="00007CF6"/>
    <w:rsid w:val="00011308"/>
    <w:rsid w:val="00013380"/>
    <w:rsid w:val="00021DA6"/>
    <w:rsid w:val="00023CB5"/>
    <w:rsid w:val="00025717"/>
    <w:rsid w:val="00025FA0"/>
    <w:rsid w:val="00031FFD"/>
    <w:rsid w:val="0003785A"/>
    <w:rsid w:val="0004418F"/>
    <w:rsid w:val="000467F2"/>
    <w:rsid w:val="00046BB5"/>
    <w:rsid w:val="00050B13"/>
    <w:rsid w:val="00051FAB"/>
    <w:rsid w:val="000557D1"/>
    <w:rsid w:val="0006187E"/>
    <w:rsid w:val="00062200"/>
    <w:rsid w:val="00065C8C"/>
    <w:rsid w:val="00075C9D"/>
    <w:rsid w:val="000813F9"/>
    <w:rsid w:val="00082EF2"/>
    <w:rsid w:val="0008441E"/>
    <w:rsid w:val="00084C0D"/>
    <w:rsid w:val="000852FE"/>
    <w:rsid w:val="00085DB7"/>
    <w:rsid w:val="00092291"/>
    <w:rsid w:val="000940A0"/>
    <w:rsid w:val="00095790"/>
    <w:rsid w:val="000A51B5"/>
    <w:rsid w:val="000A6F7C"/>
    <w:rsid w:val="000B0AC7"/>
    <w:rsid w:val="000C137C"/>
    <w:rsid w:val="000C2DF7"/>
    <w:rsid w:val="000C50E9"/>
    <w:rsid w:val="000D013C"/>
    <w:rsid w:val="000D14C1"/>
    <w:rsid w:val="000D53EC"/>
    <w:rsid w:val="000E4832"/>
    <w:rsid w:val="000E78DF"/>
    <w:rsid w:val="000F2049"/>
    <w:rsid w:val="000F38CA"/>
    <w:rsid w:val="000F3985"/>
    <w:rsid w:val="000F6038"/>
    <w:rsid w:val="000F6F0D"/>
    <w:rsid w:val="000F74EF"/>
    <w:rsid w:val="001052A1"/>
    <w:rsid w:val="00105971"/>
    <w:rsid w:val="00107627"/>
    <w:rsid w:val="00107C7E"/>
    <w:rsid w:val="00113C89"/>
    <w:rsid w:val="00116F6A"/>
    <w:rsid w:val="001243C5"/>
    <w:rsid w:val="00125F2E"/>
    <w:rsid w:val="0013054D"/>
    <w:rsid w:val="00130934"/>
    <w:rsid w:val="0013207B"/>
    <w:rsid w:val="00132352"/>
    <w:rsid w:val="0013249D"/>
    <w:rsid w:val="00134A1D"/>
    <w:rsid w:val="001353E3"/>
    <w:rsid w:val="00137CED"/>
    <w:rsid w:val="0014432A"/>
    <w:rsid w:val="0014585D"/>
    <w:rsid w:val="0014731C"/>
    <w:rsid w:val="0014733F"/>
    <w:rsid w:val="00150A13"/>
    <w:rsid w:val="001555CA"/>
    <w:rsid w:val="00157447"/>
    <w:rsid w:val="001604EF"/>
    <w:rsid w:val="001627A5"/>
    <w:rsid w:val="0016351F"/>
    <w:rsid w:val="00164E34"/>
    <w:rsid w:val="001715C4"/>
    <w:rsid w:val="00171CE1"/>
    <w:rsid w:val="00172246"/>
    <w:rsid w:val="00175C62"/>
    <w:rsid w:val="00175ED9"/>
    <w:rsid w:val="00177DA3"/>
    <w:rsid w:val="0018150C"/>
    <w:rsid w:val="00182978"/>
    <w:rsid w:val="00182D75"/>
    <w:rsid w:val="00183BAC"/>
    <w:rsid w:val="00184A01"/>
    <w:rsid w:val="00184F45"/>
    <w:rsid w:val="00186EED"/>
    <w:rsid w:val="0019012C"/>
    <w:rsid w:val="00190EF6"/>
    <w:rsid w:val="00193040"/>
    <w:rsid w:val="0019344F"/>
    <w:rsid w:val="00193B78"/>
    <w:rsid w:val="0019490F"/>
    <w:rsid w:val="001A556F"/>
    <w:rsid w:val="001A63D5"/>
    <w:rsid w:val="001A641C"/>
    <w:rsid w:val="001A75BE"/>
    <w:rsid w:val="001B0CD5"/>
    <w:rsid w:val="001B5588"/>
    <w:rsid w:val="001C1314"/>
    <w:rsid w:val="001C1CA3"/>
    <w:rsid w:val="001C4D22"/>
    <w:rsid w:val="001C603B"/>
    <w:rsid w:val="001D6B79"/>
    <w:rsid w:val="001D6C4D"/>
    <w:rsid w:val="001D6D90"/>
    <w:rsid w:val="001E066B"/>
    <w:rsid w:val="001E7690"/>
    <w:rsid w:val="001F3770"/>
    <w:rsid w:val="001F3D40"/>
    <w:rsid w:val="002011C2"/>
    <w:rsid w:val="002016C7"/>
    <w:rsid w:val="00203E0F"/>
    <w:rsid w:val="002054A6"/>
    <w:rsid w:val="0021083B"/>
    <w:rsid w:val="002126A4"/>
    <w:rsid w:val="00217CDD"/>
    <w:rsid w:val="0022070C"/>
    <w:rsid w:val="002209F8"/>
    <w:rsid w:val="002226AC"/>
    <w:rsid w:val="00231751"/>
    <w:rsid w:val="002400FB"/>
    <w:rsid w:val="002420B6"/>
    <w:rsid w:val="0024355B"/>
    <w:rsid w:val="00245437"/>
    <w:rsid w:val="00254073"/>
    <w:rsid w:val="00266C46"/>
    <w:rsid w:val="002718ED"/>
    <w:rsid w:val="00273049"/>
    <w:rsid w:val="00274AE1"/>
    <w:rsid w:val="00274D21"/>
    <w:rsid w:val="0027569C"/>
    <w:rsid w:val="0027773A"/>
    <w:rsid w:val="00281B5A"/>
    <w:rsid w:val="002845DC"/>
    <w:rsid w:val="0029019E"/>
    <w:rsid w:val="0029771D"/>
    <w:rsid w:val="002979DB"/>
    <w:rsid w:val="002A13D2"/>
    <w:rsid w:val="002A2E68"/>
    <w:rsid w:val="002A302D"/>
    <w:rsid w:val="002A5B51"/>
    <w:rsid w:val="002A5D5D"/>
    <w:rsid w:val="002A600E"/>
    <w:rsid w:val="002B1934"/>
    <w:rsid w:val="002B38D0"/>
    <w:rsid w:val="002B4E36"/>
    <w:rsid w:val="002B6BED"/>
    <w:rsid w:val="002C3612"/>
    <w:rsid w:val="002D40C8"/>
    <w:rsid w:val="002D61AF"/>
    <w:rsid w:val="002E5D7C"/>
    <w:rsid w:val="002E5EC1"/>
    <w:rsid w:val="002E5F45"/>
    <w:rsid w:val="002E6E8D"/>
    <w:rsid w:val="002F3C31"/>
    <w:rsid w:val="002F47CF"/>
    <w:rsid w:val="002F70A4"/>
    <w:rsid w:val="002F78FB"/>
    <w:rsid w:val="003010E7"/>
    <w:rsid w:val="00305058"/>
    <w:rsid w:val="0031161A"/>
    <w:rsid w:val="003127DA"/>
    <w:rsid w:val="003142D3"/>
    <w:rsid w:val="00315D61"/>
    <w:rsid w:val="00322DE4"/>
    <w:rsid w:val="00324DB8"/>
    <w:rsid w:val="003268DC"/>
    <w:rsid w:val="00326F46"/>
    <w:rsid w:val="00332E52"/>
    <w:rsid w:val="0033380D"/>
    <w:rsid w:val="0033451A"/>
    <w:rsid w:val="0033489C"/>
    <w:rsid w:val="00335AC0"/>
    <w:rsid w:val="003403B4"/>
    <w:rsid w:val="00342645"/>
    <w:rsid w:val="00342EF7"/>
    <w:rsid w:val="00344517"/>
    <w:rsid w:val="00352FE6"/>
    <w:rsid w:val="00354AC4"/>
    <w:rsid w:val="00357044"/>
    <w:rsid w:val="003620D9"/>
    <w:rsid w:val="003641BC"/>
    <w:rsid w:val="00366B73"/>
    <w:rsid w:val="003670DF"/>
    <w:rsid w:val="003679BB"/>
    <w:rsid w:val="00370980"/>
    <w:rsid w:val="00371C14"/>
    <w:rsid w:val="0037291D"/>
    <w:rsid w:val="00373BFA"/>
    <w:rsid w:val="00374230"/>
    <w:rsid w:val="00374E4B"/>
    <w:rsid w:val="00376548"/>
    <w:rsid w:val="00377298"/>
    <w:rsid w:val="00381C20"/>
    <w:rsid w:val="0038330C"/>
    <w:rsid w:val="00383805"/>
    <w:rsid w:val="003865F1"/>
    <w:rsid w:val="003868C3"/>
    <w:rsid w:val="00386EAB"/>
    <w:rsid w:val="00387AB6"/>
    <w:rsid w:val="00391FF6"/>
    <w:rsid w:val="003A33B9"/>
    <w:rsid w:val="003B419E"/>
    <w:rsid w:val="003B4242"/>
    <w:rsid w:val="003B43F0"/>
    <w:rsid w:val="003C6F85"/>
    <w:rsid w:val="003D0387"/>
    <w:rsid w:val="003D148C"/>
    <w:rsid w:val="003D405E"/>
    <w:rsid w:val="003D44F8"/>
    <w:rsid w:val="003D4BCA"/>
    <w:rsid w:val="003E13A5"/>
    <w:rsid w:val="003E2AD1"/>
    <w:rsid w:val="003E3CA6"/>
    <w:rsid w:val="004004BC"/>
    <w:rsid w:val="00400CBA"/>
    <w:rsid w:val="00402412"/>
    <w:rsid w:val="00402466"/>
    <w:rsid w:val="00402672"/>
    <w:rsid w:val="0040437D"/>
    <w:rsid w:val="00405649"/>
    <w:rsid w:val="004079CD"/>
    <w:rsid w:val="00411068"/>
    <w:rsid w:val="0041574E"/>
    <w:rsid w:val="0042744C"/>
    <w:rsid w:val="0043372F"/>
    <w:rsid w:val="004351A7"/>
    <w:rsid w:val="0043540D"/>
    <w:rsid w:val="004370EE"/>
    <w:rsid w:val="00437435"/>
    <w:rsid w:val="00437AD3"/>
    <w:rsid w:val="00437D47"/>
    <w:rsid w:val="004407DF"/>
    <w:rsid w:val="00441534"/>
    <w:rsid w:val="00441F2D"/>
    <w:rsid w:val="004433A4"/>
    <w:rsid w:val="00444463"/>
    <w:rsid w:val="00445B8E"/>
    <w:rsid w:val="00446E27"/>
    <w:rsid w:val="00450B43"/>
    <w:rsid w:val="00454619"/>
    <w:rsid w:val="004554DF"/>
    <w:rsid w:val="00462EE6"/>
    <w:rsid w:val="004678F8"/>
    <w:rsid w:val="00470F6C"/>
    <w:rsid w:val="00471D92"/>
    <w:rsid w:val="00472B84"/>
    <w:rsid w:val="00475210"/>
    <w:rsid w:val="004757F5"/>
    <w:rsid w:val="004774C4"/>
    <w:rsid w:val="004777C1"/>
    <w:rsid w:val="00481F6B"/>
    <w:rsid w:val="00485BD9"/>
    <w:rsid w:val="00490A30"/>
    <w:rsid w:val="00491CE4"/>
    <w:rsid w:val="00493739"/>
    <w:rsid w:val="0049641A"/>
    <w:rsid w:val="00496787"/>
    <w:rsid w:val="004A1C68"/>
    <w:rsid w:val="004A46E7"/>
    <w:rsid w:val="004A5FE2"/>
    <w:rsid w:val="004A7D2B"/>
    <w:rsid w:val="004B0AC1"/>
    <w:rsid w:val="004B66EF"/>
    <w:rsid w:val="004C0223"/>
    <w:rsid w:val="004C162D"/>
    <w:rsid w:val="004C36C3"/>
    <w:rsid w:val="004C603F"/>
    <w:rsid w:val="004C64D8"/>
    <w:rsid w:val="004D2E3F"/>
    <w:rsid w:val="004E485B"/>
    <w:rsid w:val="004E5F70"/>
    <w:rsid w:val="00500536"/>
    <w:rsid w:val="00500AB4"/>
    <w:rsid w:val="0050144D"/>
    <w:rsid w:val="00502DE8"/>
    <w:rsid w:val="00503611"/>
    <w:rsid w:val="00506F0E"/>
    <w:rsid w:val="00510770"/>
    <w:rsid w:val="005120F7"/>
    <w:rsid w:val="0051477B"/>
    <w:rsid w:val="005204E1"/>
    <w:rsid w:val="0052317D"/>
    <w:rsid w:val="0052364C"/>
    <w:rsid w:val="0052672F"/>
    <w:rsid w:val="00526741"/>
    <w:rsid w:val="00527CD3"/>
    <w:rsid w:val="00531D05"/>
    <w:rsid w:val="00533628"/>
    <w:rsid w:val="0053540E"/>
    <w:rsid w:val="00540BB3"/>
    <w:rsid w:val="0054758F"/>
    <w:rsid w:val="00553C03"/>
    <w:rsid w:val="00560FC0"/>
    <w:rsid w:val="00561FF2"/>
    <w:rsid w:val="00564EE2"/>
    <w:rsid w:val="0057305B"/>
    <w:rsid w:val="00573387"/>
    <w:rsid w:val="00577E0C"/>
    <w:rsid w:val="005813DB"/>
    <w:rsid w:val="00581CF4"/>
    <w:rsid w:val="00582157"/>
    <w:rsid w:val="00584051"/>
    <w:rsid w:val="005844FE"/>
    <w:rsid w:val="005861B4"/>
    <w:rsid w:val="005871C5"/>
    <w:rsid w:val="0059111B"/>
    <w:rsid w:val="005942E5"/>
    <w:rsid w:val="00594A7D"/>
    <w:rsid w:val="00594F06"/>
    <w:rsid w:val="005A079A"/>
    <w:rsid w:val="005A13BE"/>
    <w:rsid w:val="005A1705"/>
    <w:rsid w:val="005A6BA0"/>
    <w:rsid w:val="005B5284"/>
    <w:rsid w:val="005B6CC1"/>
    <w:rsid w:val="005B7A7F"/>
    <w:rsid w:val="005C64BC"/>
    <w:rsid w:val="005D27F0"/>
    <w:rsid w:val="005D3AA4"/>
    <w:rsid w:val="005D7CEB"/>
    <w:rsid w:val="005E0E2D"/>
    <w:rsid w:val="005E28A9"/>
    <w:rsid w:val="005E70F6"/>
    <w:rsid w:val="005F1795"/>
    <w:rsid w:val="0060031C"/>
    <w:rsid w:val="00600D88"/>
    <w:rsid w:val="00604C09"/>
    <w:rsid w:val="00606297"/>
    <w:rsid w:val="006126DA"/>
    <w:rsid w:val="00613421"/>
    <w:rsid w:val="00614732"/>
    <w:rsid w:val="00614C58"/>
    <w:rsid w:val="00620E19"/>
    <w:rsid w:val="00621CA8"/>
    <w:rsid w:val="00621E3E"/>
    <w:rsid w:val="006231CD"/>
    <w:rsid w:val="006232BF"/>
    <w:rsid w:val="00624C3C"/>
    <w:rsid w:val="00624D92"/>
    <w:rsid w:val="006253DB"/>
    <w:rsid w:val="00627833"/>
    <w:rsid w:val="0063310F"/>
    <w:rsid w:val="00642650"/>
    <w:rsid w:val="00642AEE"/>
    <w:rsid w:val="00643CB8"/>
    <w:rsid w:val="00644608"/>
    <w:rsid w:val="00644A67"/>
    <w:rsid w:val="00646539"/>
    <w:rsid w:val="00647259"/>
    <w:rsid w:val="00650735"/>
    <w:rsid w:val="0065360F"/>
    <w:rsid w:val="0065683C"/>
    <w:rsid w:val="00663434"/>
    <w:rsid w:val="006660DD"/>
    <w:rsid w:val="00667711"/>
    <w:rsid w:val="00675462"/>
    <w:rsid w:val="00676454"/>
    <w:rsid w:val="00681C70"/>
    <w:rsid w:val="006833EA"/>
    <w:rsid w:val="00685412"/>
    <w:rsid w:val="006875D6"/>
    <w:rsid w:val="006901E3"/>
    <w:rsid w:val="00696686"/>
    <w:rsid w:val="00697B4E"/>
    <w:rsid w:val="006A0280"/>
    <w:rsid w:val="006A3F70"/>
    <w:rsid w:val="006A438A"/>
    <w:rsid w:val="006B21A1"/>
    <w:rsid w:val="006B430F"/>
    <w:rsid w:val="006B6510"/>
    <w:rsid w:val="006B6742"/>
    <w:rsid w:val="006C0B14"/>
    <w:rsid w:val="006C19AA"/>
    <w:rsid w:val="006C2F23"/>
    <w:rsid w:val="006C6E52"/>
    <w:rsid w:val="006C6EE0"/>
    <w:rsid w:val="006C70A1"/>
    <w:rsid w:val="006C7B00"/>
    <w:rsid w:val="006D2F57"/>
    <w:rsid w:val="006D4144"/>
    <w:rsid w:val="006D5B7E"/>
    <w:rsid w:val="006D5CE1"/>
    <w:rsid w:val="006D5FD1"/>
    <w:rsid w:val="006E0165"/>
    <w:rsid w:val="006F0098"/>
    <w:rsid w:val="006F0DBC"/>
    <w:rsid w:val="006F1223"/>
    <w:rsid w:val="006F1C28"/>
    <w:rsid w:val="006F2F4A"/>
    <w:rsid w:val="006F52FD"/>
    <w:rsid w:val="006F64DC"/>
    <w:rsid w:val="00703D99"/>
    <w:rsid w:val="00706C92"/>
    <w:rsid w:val="0071113D"/>
    <w:rsid w:val="007121B4"/>
    <w:rsid w:val="00714BEE"/>
    <w:rsid w:val="00714EED"/>
    <w:rsid w:val="007165AF"/>
    <w:rsid w:val="00716D3D"/>
    <w:rsid w:val="007216D7"/>
    <w:rsid w:val="007221E6"/>
    <w:rsid w:val="007228A5"/>
    <w:rsid w:val="00723A30"/>
    <w:rsid w:val="00730AD4"/>
    <w:rsid w:val="007325CB"/>
    <w:rsid w:val="0073280C"/>
    <w:rsid w:val="00734017"/>
    <w:rsid w:val="0073708C"/>
    <w:rsid w:val="00741053"/>
    <w:rsid w:val="00747388"/>
    <w:rsid w:val="00752BBF"/>
    <w:rsid w:val="00752CF5"/>
    <w:rsid w:val="00767165"/>
    <w:rsid w:val="0076730C"/>
    <w:rsid w:val="00767A8D"/>
    <w:rsid w:val="00770035"/>
    <w:rsid w:val="007716D7"/>
    <w:rsid w:val="00777619"/>
    <w:rsid w:val="007800DE"/>
    <w:rsid w:val="00781853"/>
    <w:rsid w:val="00786473"/>
    <w:rsid w:val="00787AD1"/>
    <w:rsid w:val="00793DC4"/>
    <w:rsid w:val="00795463"/>
    <w:rsid w:val="00796F82"/>
    <w:rsid w:val="007A0A03"/>
    <w:rsid w:val="007A0CF1"/>
    <w:rsid w:val="007A2C10"/>
    <w:rsid w:val="007A7978"/>
    <w:rsid w:val="007B1451"/>
    <w:rsid w:val="007B46AA"/>
    <w:rsid w:val="007B6A53"/>
    <w:rsid w:val="007B710F"/>
    <w:rsid w:val="007C0B48"/>
    <w:rsid w:val="007C0DEE"/>
    <w:rsid w:val="007C2155"/>
    <w:rsid w:val="007D38FB"/>
    <w:rsid w:val="007D6C83"/>
    <w:rsid w:val="007D74CB"/>
    <w:rsid w:val="007F17FC"/>
    <w:rsid w:val="007F1F7B"/>
    <w:rsid w:val="007F2261"/>
    <w:rsid w:val="007F519C"/>
    <w:rsid w:val="007F6B2C"/>
    <w:rsid w:val="007F7AD3"/>
    <w:rsid w:val="007F7EB8"/>
    <w:rsid w:val="00801C92"/>
    <w:rsid w:val="0080429A"/>
    <w:rsid w:val="00804B9C"/>
    <w:rsid w:val="008061AE"/>
    <w:rsid w:val="008065EB"/>
    <w:rsid w:val="0080712B"/>
    <w:rsid w:val="00820044"/>
    <w:rsid w:val="00823A16"/>
    <w:rsid w:val="0082518F"/>
    <w:rsid w:val="00827B2E"/>
    <w:rsid w:val="00833603"/>
    <w:rsid w:val="00845AB2"/>
    <w:rsid w:val="00846777"/>
    <w:rsid w:val="00854BF7"/>
    <w:rsid w:val="00871439"/>
    <w:rsid w:val="008776BD"/>
    <w:rsid w:val="00880415"/>
    <w:rsid w:val="00882150"/>
    <w:rsid w:val="00887DBE"/>
    <w:rsid w:val="00891DB3"/>
    <w:rsid w:val="0089261A"/>
    <w:rsid w:val="0089271A"/>
    <w:rsid w:val="008939C6"/>
    <w:rsid w:val="008939E1"/>
    <w:rsid w:val="00894F07"/>
    <w:rsid w:val="00895FAE"/>
    <w:rsid w:val="0089731E"/>
    <w:rsid w:val="008A2B62"/>
    <w:rsid w:val="008A6737"/>
    <w:rsid w:val="008B242E"/>
    <w:rsid w:val="008B2769"/>
    <w:rsid w:val="008B3068"/>
    <w:rsid w:val="008C0A23"/>
    <w:rsid w:val="008C2817"/>
    <w:rsid w:val="008C3563"/>
    <w:rsid w:val="008D03FF"/>
    <w:rsid w:val="008E11C9"/>
    <w:rsid w:val="008E5190"/>
    <w:rsid w:val="008F01C6"/>
    <w:rsid w:val="008F18E5"/>
    <w:rsid w:val="008F361E"/>
    <w:rsid w:val="008F389D"/>
    <w:rsid w:val="008F5960"/>
    <w:rsid w:val="0090093D"/>
    <w:rsid w:val="009023E4"/>
    <w:rsid w:val="00904D8E"/>
    <w:rsid w:val="00907019"/>
    <w:rsid w:val="009070DE"/>
    <w:rsid w:val="009077C4"/>
    <w:rsid w:val="009109D4"/>
    <w:rsid w:val="0091155C"/>
    <w:rsid w:val="009131C7"/>
    <w:rsid w:val="00916E9D"/>
    <w:rsid w:val="00920C6C"/>
    <w:rsid w:val="00923141"/>
    <w:rsid w:val="00925A60"/>
    <w:rsid w:val="00926A99"/>
    <w:rsid w:val="009361EE"/>
    <w:rsid w:val="00942A5E"/>
    <w:rsid w:val="00943FF8"/>
    <w:rsid w:val="009442F4"/>
    <w:rsid w:val="00945B80"/>
    <w:rsid w:val="00946BFA"/>
    <w:rsid w:val="0094737D"/>
    <w:rsid w:val="00950DD7"/>
    <w:rsid w:val="0095277C"/>
    <w:rsid w:val="00954DC0"/>
    <w:rsid w:val="00955ACE"/>
    <w:rsid w:val="00955D4A"/>
    <w:rsid w:val="00957BCD"/>
    <w:rsid w:val="009606C1"/>
    <w:rsid w:val="0096485B"/>
    <w:rsid w:val="00967459"/>
    <w:rsid w:val="00967D9C"/>
    <w:rsid w:val="00970132"/>
    <w:rsid w:val="00973ECF"/>
    <w:rsid w:val="00980C5E"/>
    <w:rsid w:val="00985A86"/>
    <w:rsid w:val="00985D0D"/>
    <w:rsid w:val="009950FE"/>
    <w:rsid w:val="00995932"/>
    <w:rsid w:val="009A19AE"/>
    <w:rsid w:val="009B0651"/>
    <w:rsid w:val="009B2D74"/>
    <w:rsid w:val="009C0DFA"/>
    <w:rsid w:val="009C4D8D"/>
    <w:rsid w:val="009D7104"/>
    <w:rsid w:val="009E0FFC"/>
    <w:rsid w:val="009E254C"/>
    <w:rsid w:val="009E5DC1"/>
    <w:rsid w:val="009E6FFB"/>
    <w:rsid w:val="00A04A19"/>
    <w:rsid w:val="00A04C0C"/>
    <w:rsid w:val="00A07E72"/>
    <w:rsid w:val="00A07EE7"/>
    <w:rsid w:val="00A10801"/>
    <w:rsid w:val="00A214FF"/>
    <w:rsid w:val="00A24D40"/>
    <w:rsid w:val="00A25727"/>
    <w:rsid w:val="00A272BD"/>
    <w:rsid w:val="00A30A50"/>
    <w:rsid w:val="00A325C4"/>
    <w:rsid w:val="00A32F56"/>
    <w:rsid w:val="00A35923"/>
    <w:rsid w:val="00A35CE0"/>
    <w:rsid w:val="00A421C5"/>
    <w:rsid w:val="00A43086"/>
    <w:rsid w:val="00A433DF"/>
    <w:rsid w:val="00A44068"/>
    <w:rsid w:val="00A445DA"/>
    <w:rsid w:val="00A47ABF"/>
    <w:rsid w:val="00A515CA"/>
    <w:rsid w:val="00A551A5"/>
    <w:rsid w:val="00A55FBB"/>
    <w:rsid w:val="00A57DDD"/>
    <w:rsid w:val="00A6525C"/>
    <w:rsid w:val="00A65B1C"/>
    <w:rsid w:val="00A71A6B"/>
    <w:rsid w:val="00A73B51"/>
    <w:rsid w:val="00A74FA9"/>
    <w:rsid w:val="00A754BB"/>
    <w:rsid w:val="00A85D18"/>
    <w:rsid w:val="00A87CB1"/>
    <w:rsid w:val="00A87F39"/>
    <w:rsid w:val="00A90053"/>
    <w:rsid w:val="00A91B5B"/>
    <w:rsid w:val="00A91F32"/>
    <w:rsid w:val="00A95C10"/>
    <w:rsid w:val="00AA2AB4"/>
    <w:rsid w:val="00AA309A"/>
    <w:rsid w:val="00AA7CB5"/>
    <w:rsid w:val="00AA7CCF"/>
    <w:rsid w:val="00AB01F6"/>
    <w:rsid w:val="00AB0CF8"/>
    <w:rsid w:val="00AB5D7A"/>
    <w:rsid w:val="00AB628A"/>
    <w:rsid w:val="00AC3470"/>
    <w:rsid w:val="00AC7E65"/>
    <w:rsid w:val="00AD0FAE"/>
    <w:rsid w:val="00AD3F7F"/>
    <w:rsid w:val="00AD6E5C"/>
    <w:rsid w:val="00AE0AC3"/>
    <w:rsid w:val="00AE3915"/>
    <w:rsid w:val="00AE601F"/>
    <w:rsid w:val="00AE6FDA"/>
    <w:rsid w:val="00AE7679"/>
    <w:rsid w:val="00AE7F5F"/>
    <w:rsid w:val="00AF37BD"/>
    <w:rsid w:val="00B004FC"/>
    <w:rsid w:val="00B02D78"/>
    <w:rsid w:val="00B06ED6"/>
    <w:rsid w:val="00B06F0E"/>
    <w:rsid w:val="00B078F7"/>
    <w:rsid w:val="00B1348A"/>
    <w:rsid w:val="00B16C79"/>
    <w:rsid w:val="00B22F6A"/>
    <w:rsid w:val="00B2724C"/>
    <w:rsid w:val="00B27435"/>
    <w:rsid w:val="00B31751"/>
    <w:rsid w:val="00B31D57"/>
    <w:rsid w:val="00B34A04"/>
    <w:rsid w:val="00B35FEC"/>
    <w:rsid w:val="00B37CAE"/>
    <w:rsid w:val="00B448E4"/>
    <w:rsid w:val="00B44EBD"/>
    <w:rsid w:val="00B468C7"/>
    <w:rsid w:val="00B50025"/>
    <w:rsid w:val="00B5040B"/>
    <w:rsid w:val="00B53B49"/>
    <w:rsid w:val="00B55954"/>
    <w:rsid w:val="00B55EF3"/>
    <w:rsid w:val="00B575BD"/>
    <w:rsid w:val="00B6012E"/>
    <w:rsid w:val="00B631B6"/>
    <w:rsid w:val="00B6794B"/>
    <w:rsid w:val="00B67F16"/>
    <w:rsid w:val="00B7202E"/>
    <w:rsid w:val="00B72B99"/>
    <w:rsid w:val="00B755ED"/>
    <w:rsid w:val="00B76554"/>
    <w:rsid w:val="00B77F5B"/>
    <w:rsid w:val="00B81FBE"/>
    <w:rsid w:val="00B87ADA"/>
    <w:rsid w:val="00B92FA1"/>
    <w:rsid w:val="00B9328D"/>
    <w:rsid w:val="00B942D4"/>
    <w:rsid w:val="00BA25BD"/>
    <w:rsid w:val="00BA5D39"/>
    <w:rsid w:val="00BA65C2"/>
    <w:rsid w:val="00BB131F"/>
    <w:rsid w:val="00BB1DCA"/>
    <w:rsid w:val="00BB23BA"/>
    <w:rsid w:val="00BC3DD5"/>
    <w:rsid w:val="00BC519A"/>
    <w:rsid w:val="00BC64B4"/>
    <w:rsid w:val="00BD0258"/>
    <w:rsid w:val="00BD170E"/>
    <w:rsid w:val="00BD25EA"/>
    <w:rsid w:val="00BD6830"/>
    <w:rsid w:val="00BE0212"/>
    <w:rsid w:val="00BE083A"/>
    <w:rsid w:val="00BE23E7"/>
    <w:rsid w:val="00BE2A1F"/>
    <w:rsid w:val="00BE441F"/>
    <w:rsid w:val="00BE4767"/>
    <w:rsid w:val="00BE7C0C"/>
    <w:rsid w:val="00BE7FE1"/>
    <w:rsid w:val="00BF0936"/>
    <w:rsid w:val="00BF0A9B"/>
    <w:rsid w:val="00BF2BA8"/>
    <w:rsid w:val="00BF3D96"/>
    <w:rsid w:val="00BF7F7F"/>
    <w:rsid w:val="00C039D7"/>
    <w:rsid w:val="00C05969"/>
    <w:rsid w:val="00C059C9"/>
    <w:rsid w:val="00C1205C"/>
    <w:rsid w:val="00C12AAE"/>
    <w:rsid w:val="00C16CD6"/>
    <w:rsid w:val="00C21C10"/>
    <w:rsid w:val="00C2320D"/>
    <w:rsid w:val="00C31BC7"/>
    <w:rsid w:val="00C31E1D"/>
    <w:rsid w:val="00C3241C"/>
    <w:rsid w:val="00C40EFF"/>
    <w:rsid w:val="00C44B04"/>
    <w:rsid w:val="00C467C3"/>
    <w:rsid w:val="00C53820"/>
    <w:rsid w:val="00C54726"/>
    <w:rsid w:val="00C60963"/>
    <w:rsid w:val="00C64269"/>
    <w:rsid w:val="00C6580E"/>
    <w:rsid w:val="00C65F10"/>
    <w:rsid w:val="00C70352"/>
    <w:rsid w:val="00C704E7"/>
    <w:rsid w:val="00C744FA"/>
    <w:rsid w:val="00C778B2"/>
    <w:rsid w:val="00C80EC4"/>
    <w:rsid w:val="00C82321"/>
    <w:rsid w:val="00C823D0"/>
    <w:rsid w:val="00C82D2E"/>
    <w:rsid w:val="00C847E8"/>
    <w:rsid w:val="00C86268"/>
    <w:rsid w:val="00C96B8A"/>
    <w:rsid w:val="00CA00EB"/>
    <w:rsid w:val="00CA459B"/>
    <w:rsid w:val="00CA5EFB"/>
    <w:rsid w:val="00CA67DF"/>
    <w:rsid w:val="00CB2A6F"/>
    <w:rsid w:val="00CB605F"/>
    <w:rsid w:val="00CB68E8"/>
    <w:rsid w:val="00CB7952"/>
    <w:rsid w:val="00CC4965"/>
    <w:rsid w:val="00CC5C87"/>
    <w:rsid w:val="00CD219D"/>
    <w:rsid w:val="00CD67C7"/>
    <w:rsid w:val="00CD72E0"/>
    <w:rsid w:val="00CD7D92"/>
    <w:rsid w:val="00CE4205"/>
    <w:rsid w:val="00CE4492"/>
    <w:rsid w:val="00CE4CAF"/>
    <w:rsid w:val="00CE530D"/>
    <w:rsid w:val="00CE5D6F"/>
    <w:rsid w:val="00CE706C"/>
    <w:rsid w:val="00CF045D"/>
    <w:rsid w:val="00CF2F18"/>
    <w:rsid w:val="00CF4A58"/>
    <w:rsid w:val="00D00048"/>
    <w:rsid w:val="00D007A0"/>
    <w:rsid w:val="00D10D17"/>
    <w:rsid w:val="00D10DAB"/>
    <w:rsid w:val="00D17DC2"/>
    <w:rsid w:val="00D21304"/>
    <w:rsid w:val="00D2214C"/>
    <w:rsid w:val="00D2270E"/>
    <w:rsid w:val="00D2537F"/>
    <w:rsid w:val="00D26ABA"/>
    <w:rsid w:val="00D34F83"/>
    <w:rsid w:val="00D36175"/>
    <w:rsid w:val="00D42C5D"/>
    <w:rsid w:val="00D43385"/>
    <w:rsid w:val="00D46FC8"/>
    <w:rsid w:val="00D5101D"/>
    <w:rsid w:val="00D5272D"/>
    <w:rsid w:val="00D52FD9"/>
    <w:rsid w:val="00D538AA"/>
    <w:rsid w:val="00D542B6"/>
    <w:rsid w:val="00D571C2"/>
    <w:rsid w:val="00D57587"/>
    <w:rsid w:val="00D656C9"/>
    <w:rsid w:val="00D70618"/>
    <w:rsid w:val="00D77903"/>
    <w:rsid w:val="00D82F43"/>
    <w:rsid w:val="00D830F1"/>
    <w:rsid w:val="00D84CA4"/>
    <w:rsid w:val="00D850CE"/>
    <w:rsid w:val="00D873B8"/>
    <w:rsid w:val="00D9681F"/>
    <w:rsid w:val="00DA33FE"/>
    <w:rsid w:val="00DA6771"/>
    <w:rsid w:val="00DB1551"/>
    <w:rsid w:val="00DB51F2"/>
    <w:rsid w:val="00DC0DA2"/>
    <w:rsid w:val="00DC1E54"/>
    <w:rsid w:val="00DC2708"/>
    <w:rsid w:val="00DC37D6"/>
    <w:rsid w:val="00DC6ED6"/>
    <w:rsid w:val="00DD012D"/>
    <w:rsid w:val="00DD2EA9"/>
    <w:rsid w:val="00DD355E"/>
    <w:rsid w:val="00DD5CB5"/>
    <w:rsid w:val="00DD714F"/>
    <w:rsid w:val="00DE70F2"/>
    <w:rsid w:val="00DF1071"/>
    <w:rsid w:val="00DF1123"/>
    <w:rsid w:val="00DF211C"/>
    <w:rsid w:val="00E01890"/>
    <w:rsid w:val="00E01E53"/>
    <w:rsid w:val="00E0483B"/>
    <w:rsid w:val="00E05052"/>
    <w:rsid w:val="00E06C89"/>
    <w:rsid w:val="00E07182"/>
    <w:rsid w:val="00E07C01"/>
    <w:rsid w:val="00E113CF"/>
    <w:rsid w:val="00E12DEF"/>
    <w:rsid w:val="00E13B41"/>
    <w:rsid w:val="00E15A4F"/>
    <w:rsid w:val="00E20F33"/>
    <w:rsid w:val="00E22621"/>
    <w:rsid w:val="00E37007"/>
    <w:rsid w:val="00E377C7"/>
    <w:rsid w:val="00E37C7D"/>
    <w:rsid w:val="00E41062"/>
    <w:rsid w:val="00E417D1"/>
    <w:rsid w:val="00E4280A"/>
    <w:rsid w:val="00E42FBA"/>
    <w:rsid w:val="00E44B35"/>
    <w:rsid w:val="00E47ED3"/>
    <w:rsid w:val="00E51FB5"/>
    <w:rsid w:val="00E61B45"/>
    <w:rsid w:val="00E65295"/>
    <w:rsid w:val="00E733D7"/>
    <w:rsid w:val="00E81142"/>
    <w:rsid w:val="00E82564"/>
    <w:rsid w:val="00E84EC7"/>
    <w:rsid w:val="00EA2386"/>
    <w:rsid w:val="00EA2D17"/>
    <w:rsid w:val="00EA3839"/>
    <w:rsid w:val="00EB13BC"/>
    <w:rsid w:val="00EB2A1A"/>
    <w:rsid w:val="00EB3855"/>
    <w:rsid w:val="00EB5860"/>
    <w:rsid w:val="00EB62D3"/>
    <w:rsid w:val="00EB6691"/>
    <w:rsid w:val="00EB6FD5"/>
    <w:rsid w:val="00EC5844"/>
    <w:rsid w:val="00EC79F9"/>
    <w:rsid w:val="00EC7DAA"/>
    <w:rsid w:val="00EC7E37"/>
    <w:rsid w:val="00ED3175"/>
    <w:rsid w:val="00ED3A2D"/>
    <w:rsid w:val="00ED63A1"/>
    <w:rsid w:val="00ED661B"/>
    <w:rsid w:val="00ED785B"/>
    <w:rsid w:val="00EE1F62"/>
    <w:rsid w:val="00EE3BE7"/>
    <w:rsid w:val="00EE4213"/>
    <w:rsid w:val="00EE4D0D"/>
    <w:rsid w:val="00EE7699"/>
    <w:rsid w:val="00EF5C10"/>
    <w:rsid w:val="00EF7E07"/>
    <w:rsid w:val="00F00958"/>
    <w:rsid w:val="00F05DCF"/>
    <w:rsid w:val="00F06C0B"/>
    <w:rsid w:val="00F06D42"/>
    <w:rsid w:val="00F10FBA"/>
    <w:rsid w:val="00F11A78"/>
    <w:rsid w:val="00F159CC"/>
    <w:rsid w:val="00F20F6F"/>
    <w:rsid w:val="00F248C5"/>
    <w:rsid w:val="00F2502A"/>
    <w:rsid w:val="00F25746"/>
    <w:rsid w:val="00F310DE"/>
    <w:rsid w:val="00F32575"/>
    <w:rsid w:val="00F32B57"/>
    <w:rsid w:val="00F33422"/>
    <w:rsid w:val="00F33DED"/>
    <w:rsid w:val="00F35779"/>
    <w:rsid w:val="00F43AB3"/>
    <w:rsid w:val="00F447AC"/>
    <w:rsid w:val="00F448CC"/>
    <w:rsid w:val="00F44BB2"/>
    <w:rsid w:val="00F4577D"/>
    <w:rsid w:val="00F45B57"/>
    <w:rsid w:val="00F4643E"/>
    <w:rsid w:val="00F532F8"/>
    <w:rsid w:val="00F55AA0"/>
    <w:rsid w:val="00F62D6A"/>
    <w:rsid w:val="00F65790"/>
    <w:rsid w:val="00F66B3E"/>
    <w:rsid w:val="00F70B91"/>
    <w:rsid w:val="00F71304"/>
    <w:rsid w:val="00F71F73"/>
    <w:rsid w:val="00F72D69"/>
    <w:rsid w:val="00F80D2D"/>
    <w:rsid w:val="00F86DA7"/>
    <w:rsid w:val="00F912E3"/>
    <w:rsid w:val="00F927E9"/>
    <w:rsid w:val="00F93646"/>
    <w:rsid w:val="00F947E1"/>
    <w:rsid w:val="00F956AC"/>
    <w:rsid w:val="00F95DB4"/>
    <w:rsid w:val="00FA051E"/>
    <w:rsid w:val="00FA0753"/>
    <w:rsid w:val="00FA10A3"/>
    <w:rsid w:val="00FB1B2A"/>
    <w:rsid w:val="00FB4C22"/>
    <w:rsid w:val="00FB5438"/>
    <w:rsid w:val="00FC1397"/>
    <w:rsid w:val="00FC22A9"/>
    <w:rsid w:val="00FC5CFA"/>
    <w:rsid w:val="00FD4AE4"/>
    <w:rsid w:val="00FD7FC4"/>
    <w:rsid w:val="00FF0D68"/>
    <w:rsid w:val="00FF1A5C"/>
    <w:rsid w:val="00FF2A38"/>
    <w:rsid w:val="00FF4979"/>
    <w:rsid w:val="00FF5B33"/>
    <w:rsid w:val="00FF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6F"/>
    <w:rPr>
      <w:sz w:val="24"/>
      <w:szCs w:val="24"/>
      <w:lang w:val="fr-FR" w:eastAsia="fr-FR"/>
    </w:rPr>
  </w:style>
  <w:style w:type="paragraph" w:styleId="Heading3">
    <w:name w:val="heading 3"/>
    <w:basedOn w:val="Normal"/>
    <w:link w:val="Heading3Char1"/>
    <w:uiPriority w:val="99"/>
    <w:qFormat/>
    <w:rsid w:val="00007CF6"/>
    <w:pPr>
      <w:spacing w:before="100" w:beforeAutospacing="1" w:after="100" w:afterAutospacing="1"/>
      <w:outlineLvl w:val="2"/>
    </w:pPr>
    <w:rPr>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991B3D"/>
    <w:rPr>
      <w:rFonts w:ascii="Cambria" w:eastAsia="Times New Roman" w:hAnsi="Cambria" w:cs="Times New Roman"/>
      <w:b/>
      <w:bCs/>
      <w:sz w:val="26"/>
      <w:szCs w:val="26"/>
      <w:lang w:val="fr-FR" w:eastAsia="fr-FR"/>
    </w:rPr>
  </w:style>
  <w:style w:type="character" w:customStyle="1" w:styleId="Heading3Char1">
    <w:name w:val="Heading 3 Char1"/>
    <w:basedOn w:val="DefaultParagraphFont"/>
    <w:link w:val="Heading3"/>
    <w:uiPriority w:val="99"/>
    <w:locked/>
    <w:rsid w:val="00007CF6"/>
    <w:rPr>
      <w:b/>
      <w:bCs/>
      <w:sz w:val="27"/>
      <w:szCs w:val="27"/>
      <w:lang w:val="en-CA" w:eastAsia="en-CA"/>
    </w:rPr>
  </w:style>
  <w:style w:type="table" w:styleId="TableGrid">
    <w:name w:val="Table Grid"/>
    <w:basedOn w:val="TableNormal"/>
    <w:uiPriority w:val="59"/>
    <w:rsid w:val="009B2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B2D74"/>
    <w:pPr>
      <w:spacing w:after="200" w:line="276" w:lineRule="auto"/>
      <w:ind w:left="720"/>
    </w:pPr>
    <w:rPr>
      <w:rFonts w:ascii="Calibri" w:eastAsia="MS Mincho" w:hAnsi="Calibri" w:cs="Calibri"/>
      <w:sz w:val="22"/>
      <w:szCs w:val="22"/>
      <w:lang w:val="en-US" w:eastAsia="en-US"/>
    </w:rPr>
  </w:style>
  <w:style w:type="character" w:customStyle="1" w:styleId="yshortcuts">
    <w:name w:val="yshortcuts"/>
    <w:basedOn w:val="DefaultParagraphFont"/>
    <w:uiPriority w:val="99"/>
    <w:rsid w:val="009B2D74"/>
  </w:style>
  <w:style w:type="paragraph" w:customStyle="1" w:styleId="yiv14758831msonormal">
    <w:name w:val="yiv14758831msonormal"/>
    <w:basedOn w:val="Normal"/>
    <w:uiPriority w:val="99"/>
    <w:rsid w:val="009B2D74"/>
    <w:pPr>
      <w:spacing w:before="100" w:beforeAutospacing="1" w:after="100" w:afterAutospacing="1"/>
    </w:pPr>
    <w:rPr>
      <w:rFonts w:eastAsia="MS Mincho"/>
      <w:lang w:val="en-US" w:eastAsia="en-US"/>
    </w:rPr>
  </w:style>
  <w:style w:type="paragraph" w:customStyle="1" w:styleId="yiv2008467678default">
    <w:name w:val="yiv2008467678default"/>
    <w:basedOn w:val="Normal"/>
    <w:uiPriority w:val="99"/>
    <w:rsid w:val="009B2D74"/>
    <w:pPr>
      <w:spacing w:before="100" w:beforeAutospacing="1" w:after="100" w:afterAutospacing="1"/>
    </w:pPr>
    <w:rPr>
      <w:rFonts w:eastAsia="MS Mincho"/>
      <w:lang w:val="en-US" w:eastAsia="en-US"/>
    </w:rPr>
  </w:style>
  <w:style w:type="character" w:customStyle="1" w:styleId="yiv2008467678hps">
    <w:name w:val="yiv2008467678hps"/>
    <w:basedOn w:val="DefaultParagraphFont"/>
    <w:uiPriority w:val="99"/>
    <w:rsid w:val="009B2D74"/>
  </w:style>
  <w:style w:type="paragraph" w:styleId="NoSpacing">
    <w:name w:val="No Spacing"/>
    <w:uiPriority w:val="99"/>
    <w:qFormat/>
    <w:rsid w:val="009B2D74"/>
    <w:rPr>
      <w:rFonts w:ascii="Calibri" w:eastAsia="MS Mincho" w:hAnsi="Calibri" w:cs="Calibri"/>
      <w:sz w:val="22"/>
      <w:szCs w:val="22"/>
    </w:rPr>
  </w:style>
  <w:style w:type="paragraph" w:styleId="Footer">
    <w:name w:val="footer"/>
    <w:basedOn w:val="Normal"/>
    <w:link w:val="FooterChar1"/>
    <w:uiPriority w:val="99"/>
    <w:rsid w:val="009B2D74"/>
    <w:pPr>
      <w:tabs>
        <w:tab w:val="center" w:pos="4320"/>
        <w:tab w:val="right" w:pos="8640"/>
      </w:tabs>
    </w:pPr>
  </w:style>
  <w:style w:type="character" w:customStyle="1" w:styleId="FooterChar">
    <w:name w:val="Footer Char"/>
    <w:basedOn w:val="DefaultParagraphFont"/>
    <w:uiPriority w:val="99"/>
    <w:semiHidden/>
    <w:rsid w:val="00991B3D"/>
    <w:rPr>
      <w:sz w:val="24"/>
      <w:szCs w:val="24"/>
      <w:lang w:val="fr-FR" w:eastAsia="fr-FR"/>
    </w:rPr>
  </w:style>
  <w:style w:type="character" w:customStyle="1" w:styleId="FooterChar1">
    <w:name w:val="Footer Char1"/>
    <w:basedOn w:val="DefaultParagraphFont"/>
    <w:link w:val="Footer"/>
    <w:uiPriority w:val="99"/>
    <w:locked/>
    <w:rsid w:val="009B2D74"/>
    <w:rPr>
      <w:sz w:val="24"/>
      <w:szCs w:val="24"/>
      <w:lang w:val="fr-FR" w:eastAsia="fr-FR"/>
    </w:rPr>
  </w:style>
  <w:style w:type="character" w:styleId="PageNumber">
    <w:name w:val="page number"/>
    <w:basedOn w:val="DefaultParagraphFont"/>
    <w:uiPriority w:val="99"/>
    <w:rsid w:val="009B2D74"/>
  </w:style>
  <w:style w:type="paragraph" w:styleId="FootnoteText">
    <w:name w:val="footnote text"/>
    <w:basedOn w:val="Normal"/>
    <w:link w:val="FootnoteTextChar1"/>
    <w:uiPriority w:val="99"/>
    <w:rsid w:val="009B2D74"/>
  </w:style>
  <w:style w:type="character" w:customStyle="1" w:styleId="FootnoteTextChar">
    <w:name w:val="Footnote Text Char"/>
    <w:basedOn w:val="DefaultParagraphFont"/>
    <w:uiPriority w:val="99"/>
    <w:rsid w:val="00991B3D"/>
    <w:rPr>
      <w:sz w:val="20"/>
      <w:szCs w:val="20"/>
      <w:lang w:val="fr-FR" w:eastAsia="fr-FR"/>
    </w:rPr>
  </w:style>
  <w:style w:type="character" w:customStyle="1" w:styleId="FootnoteTextChar1">
    <w:name w:val="Footnote Text Char1"/>
    <w:basedOn w:val="DefaultParagraphFont"/>
    <w:link w:val="FootnoteText"/>
    <w:uiPriority w:val="99"/>
    <w:locked/>
    <w:rsid w:val="009B2D74"/>
    <w:rPr>
      <w:sz w:val="24"/>
      <w:szCs w:val="24"/>
      <w:lang w:val="fr-FR" w:eastAsia="fr-FR"/>
    </w:rPr>
  </w:style>
  <w:style w:type="character" w:styleId="FootnoteReference">
    <w:name w:val="footnote reference"/>
    <w:basedOn w:val="DefaultParagraphFont"/>
    <w:uiPriority w:val="99"/>
    <w:semiHidden/>
    <w:rsid w:val="009B2D74"/>
    <w:rPr>
      <w:vertAlign w:val="superscript"/>
    </w:rPr>
  </w:style>
  <w:style w:type="paragraph" w:customStyle="1" w:styleId="Bodynumbered">
    <w:name w:val="Body numbered"/>
    <w:uiPriority w:val="99"/>
    <w:rsid w:val="009B2D74"/>
    <w:pPr>
      <w:numPr>
        <w:numId w:val="1"/>
      </w:numPr>
      <w:tabs>
        <w:tab w:val="left" w:pos="567"/>
      </w:tabs>
      <w:spacing w:after="260"/>
      <w:ind w:left="0" w:firstLine="0"/>
      <w:jc w:val="both"/>
    </w:pPr>
    <w:rPr>
      <w:sz w:val="22"/>
      <w:szCs w:val="22"/>
      <w:lang w:val="en-GB" w:eastAsia="zh-CN"/>
    </w:rPr>
  </w:style>
  <w:style w:type="paragraph" w:styleId="NormalWeb">
    <w:name w:val="Normal (Web)"/>
    <w:basedOn w:val="Normal"/>
    <w:uiPriority w:val="99"/>
    <w:rsid w:val="009B2D74"/>
    <w:pPr>
      <w:spacing w:before="100" w:beforeAutospacing="1" w:after="100" w:afterAutospacing="1"/>
    </w:pPr>
    <w:rPr>
      <w:rFonts w:eastAsia="SimSun"/>
      <w:lang w:val="en-GB" w:eastAsia="zh-CN"/>
    </w:rPr>
  </w:style>
  <w:style w:type="paragraph" w:styleId="BalloonText">
    <w:name w:val="Balloon Text"/>
    <w:basedOn w:val="Normal"/>
    <w:link w:val="BalloonTextChar1"/>
    <w:uiPriority w:val="99"/>
    <w:semiHidden/>
    <w:rsid w:val="009B2D74"/>
    <w:rPr>
      <w:rFonts w:ascii="Tahoma" w:hAnsi="Tahoma" w:cs="Tahoma"/>
      <w:sz w:val="16"/>
      <w:szCs w:val="16"/>
    </w:rPr>
  </w:style>
  <w:style w:type="character" w:customStyle="1" w:styleId="BalloonTextChar">
    <w:name w:val="Balloon Text Char"/>
    <w:basedOn w:val="DefaultParagraphFont"/>
    <w:uiPriority w:val="99"/>
    <w:semiHidden/>
    <w:rsid w:val="00991B3D"/>
    <w:rPr>
      <w:sz w:val="0"/>
      <w:szCs w:val="0"/>
      <w:lang w:val="fr-FR" w:eastAsia="fr-FR"/>
    </w:rPr>
  </w:style>
  <w:style w:type="character" w:customStyle="1" w:styleId="BalloonTextChar1">
    <w:name w:val="Balloon Text Char1"/>
    <w:basedOn w:val="DefaultParagraphFont"/>
    <w:link w:val="BalloonText"/>
    <w:uiPriority w:val="99"/>
    <w:semiHidden/>
    <w:locked/>
    <w:rsid w:val="00E47ED3"/>
    <w:rPr>
      <w:sz w:val="2"/>
      <w:szCs w:val="2"/>
      <w:lang w:val="fr-FR" w:eastAsia="fr-FR"/>
    </w:rPr>
  </w:style>
  <w:style w:type="paragraph" w:styleId="PlainText">
    <w:name w:val="Plain Text"/>
    <w:basedOn w:val="Normal"/>
    <w:link w:val="PlainTextChar1"/>
    <w:uiPriority w:val="99"/>
    <w:rsid w:val="00A71A6B"/>
    <w:rPr>
      <w:rFonts w:ascii="Consolas" w:hAnsi="Consolas" w:cs="Consolas"/>
      <w:sz w:val="21"/>
      <w:szCs w:val="21"/>
      <w:lang w:val="en-GB" w:eastAsia="en-US"/>
    </w:rPr>
  </w:style>
  <w:style w:type="character" w:customStyle="1" w:styleId="PlainTextChar">
    <w:name w:val="Plain Text Char"/>
    <w:basedOn w:val="DefaultParagraphFont"/>
    <w:uiPriority w:val="99"/>
    <w:semiHidden/>
    <w:rsid w:val="00991B3D"/>
    <w:rPr>
      <w:rFonts w:ascii="Courier New" w:hAnsi="Courier New" w:cs="Courier New"/>
      <w:sz w:val="20"/>
      <w:szCs w:val="20"/>
      <w:lang w:val="fr-FR" w:eastAsia="fr-FR"/>
    </w:rPr>
  </w:style>
  <w:style w:type="character" w:customStyle="1" w:styleId="PlainTextChar1">
    <w:name w:val="Plain Text Char1"/>
    <w:basedOn w:val="DefaultParagraphFont"/>
    <w:link w:val="PlainText"/>
    <w:uiPriority w:val="99"/>
    <w:locked/>
    <w:rsid w:val="00A71A6B"/>
    <w:rPr>
      <w:rFonts w:ascii="Consolas" w:hAnsi="Consolas" w:cs="Consolas"/>
      <w:sz w:val="21"/>
      <w:szCs w:val="21"/>
      <w:lang w:val="en-GB"/>
    </w:rPr>
  </w:style>
  <w:style w:type="character" w:styleId="Strong">
    <w:name w:val="Strong"/>
    <w:basedOn w:val="DefaultParagraphFont"/>
    <w:uiPriority w:val="99"/>
    <w:qFormat/>
    <w:rsid w:val="00945B80"/>
    <w:rPr>
      <w:b/>
      <w:bCs/>
    </w:rPr>
  </w:style>
  <w:style w:type="character" w:styleId="CommentReference">
    <w:name w:val="annotation reference"/>
    <w:basedOn w:val="DefaultParagraphFont"/>
    <w:uiPriority w:val="99"/>
    <w:semiHidden/>
    <w:rsid w:val="005A13BE"/>
    <w:rPr>
      <w:sz w:val="16"/>
      <w:szCs w:val="16"/>
    </w:rPr>
  </w:style>
  <w:style w:type="paragraph" w:styleId="CommentText">
    <w:name w:val="annotation text"/>
    <w:basedOn w:val="Normal"/>
    <w:link w:val="CommentTextChar1"/>
    <w:uiPriority w:val="99"/>
    <w:semiHidden/>
    <w:rsid w:val="005A13BE"/>
    <w:rPr>
      <w:sz w:val="20"/>
      <w:szCs w:val="20"/>
    </w:rPr>
  </w:style>
  <w:style w:type="character" w:customStyle="1" w:styleId="CommentTextChar">
    <w:name w:val="Comment Text Char"/>
    <w:basedOn w:val="DefaultParagraphFont"/>
    <w:uiPriority w:val="99"/>
    <w:semiHidden/>
    <w:rsid w:val="00991B3D"/>
    <w:rPr>
      <w:sz w:val="20"/>
      <w:szCs w:val="20"/>
      <w:lang w:val="fr-FR" w:eastAsia="fr-FR"/>
    </w:rPr>
  </w:style>
  <w:style w:type="character" w:customStyle="1" w:styleId="CommentTextChar1">
    <w:name w:val="Comment Text Char1"/>
    <w:basedOn w:val="DefaultParagraphFont"/>
    <w:link w:val="CommentText"/>
    <w:uiPriority w:val="99"/>
    <w:locked/>
    <w:rsid w:val="005A13BE"/>
    <w:rPr>
      <w:lang w:val="fr-FR" w:eastAsia="fr-FR"/>
    </w:rPr>
  </w:style>
  <w:style w:type="paragraph" w:styleId="CommentSubject">
    <w:name w:val="annotation subject"/>
    <w:basedOn w:val="CommentText"/>
    <w:next w:val="CommentText"/>
    <w:link w:val="CommentSubjectChar1"/>
    <w:uiPriority w:val="99"/>
    <w:semiHidden/>
    <w:rsid w:val="005A13BE"/>
    <w:rPr>
      <w:b/>
      <w:bCs/>
    </w:rPr>
  </w:style>
  <w:style w:type="character" w:customStyle="1" w:styleId="CommentSubjectChar">
    <w:name w:val="Comment Subject Char"/>
    <w:basedOn w:val="CommentTextChar1"/>
    <w:uiPriority w:val="99"/>
    <w:semiHidden/>
    <w:rsid w:val="00991B3D"/>
    <w:rPr>
      <w:b/>
      <w:bCs/>
      <w:sz w:val="20"/>
      <w:szCs w:val="20"/>
      <w:lang w:val="fr-FR" w:eastAsia="fr-FR"/>
    </w:rPr>
  </w:style>
  <w:style w:type="character" w:customStyle="1" w:styleId="CommentSubjectChar1">
    <w:name w:val="Comment Subject Char1"/>
    <w:basedOn w:val="CommentTextChar1"/>
    <w:link w:val="CommentSubject"/>
    <w:uiPriority w:val="99"/>
    <w:locked/>
    <w:rsid w:val="005A13BE"/>
    <w:rPr>
      <w:b/>
      <w:bCs/>
      <w:lang w:val="fr-FR" w:eastAsia="fr-FR"/>
    </w:rPr>
  </w:style>
  <w:style w:type="character" w:styleId="Emphasis">
    <w:name w:val="Emphasis"/>
    <w:basedOn w:val="DefaultParagraphFont"/>
    <w:uiPriority w:val="99"/>
    <w:qFormat/>
    <w:rsid w:val="00DC1E54"/>
    <w:rPr>
      <w:i/>
      <w:iCs/>
    </w:rPr>
  </w:style>
  <w:style w:type="paragraph" w:styleId="Header">
    <w:name w:val="header"/>
    <w:basedOn w:val="Normal"/>
    <w:link w:val="HeaderChar1"/>
    <w:uiPriority w:val="99"/>
    <w:rsid w:val="002F78FB"/>
    <w:pPr>
      <w:tabs>
        <w:tab w:val="center" w:pos="4680"/>
        <w:tab w:val="right" w:pos="9360"/>
      </w:tabs>
    </w:pPr>
  </w:style>
  <w:style w:type="character" w:customStyle="1" w:styleId="HeaderChar">
    <w:name w:val="Header Char"/>
    <w:basedOn w:val="DefaultParagraphFont"/>
    <w:uiPriority w:val="99"/>
    <w:semiHidden/>
    <w:rsid w:val="00991B3D"/>
    <w:rPr>
      <w:sz w:val="24"/>
      <w:szCs w:val="24"/>
      <w:lang w:val="fr-FR" w:eastAsia="fr-FR"/>
    </w:rPr>
  </w:style>
  <w:style w:type="character" w:customStyle="1" w:styleId="HeaderChar1">
    <w:name w:val="Header Char1"/>
    <w:basedOn w:val="DefaultParagraphFont"/>
    <w:link w:val="Header"/>
    <w:uiPriority w:val="99"/>
    <w:locked/>
    <w:rsid w:val="002F78FB"/>
    <w:rPr>
      <w:sz w:val="24"/>
      <w:szCs w:val="24"/>
      <w:lang w:val="fr-FR" w:eastAsia="fr-FR"/>
    </w:rPr>
  </w:style>
  <w:style w:type="character" w:styleId="Hyperlink">
    <w:name w:val="Hyperlink"/>
    <w:basedOn w:val="DefaultParagraphFont"/>
    <w:uiPriority w:val="99"/>
    <w:rsid w:val="00445B8E"/>
    <w:rPr>
      <w:color w:val="0000FF"/>
      <w:u w:val="single"/>
    </w:rPr>
  </w:style>
  <w:style w:type="paragraph" w:customStyle="1" w:styleId="Default">
    <w:name w:val="Default"/>
    <w:uiPriority w:val="99"/>
    <w:rsid w:val="00F05DC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6F"/>
    <w:rPr>
      <w:sz w:val="24"/>
      <w:szCs w:val="24"/>
      <w:lang w:val="fr-FR" w:eastAsia="fr-FR"/>
    </w:rPr>
  </w:style>
  <w:style w:type="paragraph" w:styleId="Heading3">
    <w:name w:val="heading 3"/>
    <w:basedOn w:val="Normal"/>
    <w:link w:val="Heading3Char1"/>
    <w:uiPriority w:val="99"/>
    <w:qFormat/>
    <w:rsid w:val="00007CF6"/>
    <w:pPr>
      <w:spacing w:before="100" w:beforeAutospacing="1" w:after="100" w:afterAutospacing="1"/>
      <w:outlineLvl w:val="2"/>
    </w:pPr>
    <w:rPr>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991B3D"/>
    <w:rPr>
      <w:rFonts w:ascii="Cambria" w:eastAsia="Times New Roman" w:hAnsi="Cambria" w:cs="Times New Roman"/>
      <w:b/>
      <w:bCs/>
      <w:sz w:val="26"/>
      <w:szCs w:val="26"/>
      <w:lang w:val="fr-FR" w:eastAsia="fr-FR"/>
    </w:rPr>
  </w:style>
  <w:style w:type="character" w:customStyle="1" w:styleId="Heading3Char1">
    <w:name w:val="Heading 3 Char1"/>
    <w:basedOn w:val="DefaultParagraphFont"/>
    <w:link w:val="Heading3"/>
    <w:uiPriority w:val="99"/>
    <w:locked/>
    <w:rsid w:val="00007CF6"/>
    <w:rPr>
      <w:b/>
      <w:bCs/>
      <w:sz w:val="27"/>
      <w:szCs w:val="27"/>
      <w:lang w:val="en-CA" w:eastAsia="en-CA"/>
    </w:rPr>
  </w:style>
  <w:style w:type="table" w:styleId="TableGrid">
    <w:name w:val="Table Grid"/>
    <w:basedOn w:val="TableNormal"/>
    <w:uiPriority w:val="59"/>
    <w:rsid w:val="009B2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B2D74"/>
    <w:pPr>
      <w:spacing w:after="200" w:line="276" w:lineRule="auto"/>
      <w:ind w:left="720"/>
    </w:pPr>
    <w:rPr>
      <w:rFonts w:ascii="Calibri" w:eastAsia="MS Mincho" w:hAnsi="Calibri" w:cs="Calibri"/>
      <w:sz w:val="22"/>
      <w:szCs w:val="22"/>
      <w:lang w:val="en-US" w:eastAsia="en-US"/>
    </w:rPr>
  </w:style>
  <w:style w:type="character" w:customStyle="1" w:styleId="yshortcuts">
    <w:name w:val="yshortcuts"/>
    <w:basedOn w:val="DefaultParagraphFont"/>
    <w:uiPriority w:val="99"/>
    <w:rsid w:val="009B2D74"/>
  </w:style>
  <w:style w:type="paragraph" w:customStyle="1" w:styleId="yiv14758831msonormal">
    <w:name w:val="yiv14758831msonormal"/>
    <w:basedOn w:val="Normal"/>
    <w:uiPriority w:val="99"/>
    <w:rsid w:val="009B2D74"/>
    <w:pPr>
      <w:spacing w:before="100" w:beforeAutospacing="1" w:after="100" w:afterAutospacing="1"/>
    </w:pPr>
    <w:rPr>
      <w:rFonts w:eastAsia="MS Mincho"/>
      <w:lang w:val="en-US" w:eastAsia="en-US"/>
    </w:rPr>
  </w:style>
  <w:style w:type="paragraph" w:customStyle="1" w:styleId="yiv2008467678default">
    <w:name w:val="yiv2008467678default"/>
    <w:basedOn w:val="Normal"/>
    <w:uiPriority w:val="99"/>
    <w:rsid w:val="009B2D74"/>
    <w:pPr>
      <w:spacing w:before="100" w:beforeAutospacing="1" w:after="100" w:afterAutospacing="1"/>
    </w:pPr>
    <w:rPr>
      <w:rFonts w:eastAsia="MS Mincho"/>
      <w:lang w:val="en-US" w:eastAsia="en-US"/>
    </w:rPr>
  </w:style>
  <w:style w:type="character" w:customStyle="1" w:styleId="yiv2008467678hps">
    <w:name w:val="yiv2008467678hps"/>
    <w:basedOn w:val="DefaultParagraphFont"/>
    <w:uiPriority w:val="99"/>
    <w:rsid w:val="009B2D74"/>
  </w:style>
  <w:style w:type="paragraph" w:styleId="NoSpacing">
    <w:name w:val="No Spacing"/>
    <w:uiPriority w:val="99"/>
    <w:qFormat/>
    <w:rsid w:val="009B2D74"/>
    <w:rPr>
      <w:rFonts w:ascii="Calibri" w:eastAsia="MS Mincho" w:hAnsi="Calibri" w:cs="Calibri"/>
      <w:sz w:val="22"/>
      <w:szCs w:val="22"/>
    </w:rPr>
  </w:style>
  <w:style w:type="paragraph" w:styleId="Footer">
    <w:name w:val="footer"/>
    <w:basedOn w:val="Normal"/>
    <w:link w:val="FooterChar1"/>
    <w:uiPriority w:val="99"/>
    <w:rsid w:val="009B2D74"/>
    <w:pPr>
      <w:tabs>
        <w:tab w:val="center" w:pos="4320"/>
        <w:tab w:val="right" w:pos="8640"/>
      </w:tabs>
    </w:pPr>
  </w:style>
  <w:style w:type="character" w:customStyle="1" w:styleId="FooterChar">
    <w:name w:val="Footer Char"/>
    <w:basedOn w:val="DefaultParagraphFont"/>
    <w:uiPriority w:val="99"/>
    <w:semiHidden/>
    <w:rsid w:val="00991B3D"/>
    <w:rPr>
      <w:sz w:val="24"/>
      <w:szCs w:val="24"/>
      <w:lang w:val="fr-FR" w:eastAsia="fr-FR"/>
    </w:rPr>
  </w:style>
  <w:style w:type="character" w:customStyle="1" w:styleId="FooterChar1">
    <w:name w:val="Footer Char1"/>
    <w:basedOn w:val="DefaultParagraphFont"/>
    <w:link w:val="Footer"/>
    <w:uiPriority w:val="99"/>
    <w:locked/>
    <w:rsid w:val="009B2D74"/>
    <w:rPr>
      <w:sz w:val="24"/>
      <w:szCs w:val="24"/>
      <w:lang w:val="fr-FR" w:eastAsia="fr-FR"/>
    </w:rPr>
  </w:style>
  <w:style w:type="character" w:styleId="PageNumber">
    <w:name w:val="page number"/>
    <w:basedOn w:val="DefaultParagraphFont"/>
    <w:uiPriority w:val="99"/>
    <w:rsid w:val="009B2D74"/>
  </w:style>
  <w:style w:type="paragraph" w:styleId="FootnoteText">
    <w:name w:val="footnote text"/>
    <w:basedOn w:val="Normal"/>
    <w:link w:val="FootnoteTextChar1"/>
    <w:uiPriority w:val="99"/>
    <w:rsid w:val="009B2D74"/>
  </w:style>
  <w:style w:type="character" w:customStyle="1" w:styleId="FootnoteTextChar">
    <w:name w:val="Footnote Text Char"/>
    <w:basedOn w:val="DefaultParagraphFont"/>
    <w:uiPriority w:val="99"/>
    <w:rsid w:val="00991B3D"/>
    <w:rPr>
      <w:sz w:val="20"/>
      <w:szCs w:val="20"/>
      <w:lang w:val="fr-FR" w:eastAsia="fr-FR"/>
    </w:rPr>
  </w:style>
  <w:style w:type="character" w:customStyle="1" w:styleId="FootnoteTextChar1">
    <w:name w:val="Footnote Text Char1"/>
    <w:basedOn w:val="DefaultParagraphFont"/>
    <w:link w:val="FootnoteText"/>
    <w:uiPriority w:val="99"/>
    <w:locked/>
    <w:rsid w:val="009B2D74"/>
    <w:rPr>
      <w:sz w:val="24"/>
      <w:szCs w:val="24"/>
      <w:lang w:val="fr-FR" w:eastAsia="fr-FR"/>
    </w:rPr>
  </w:style>
  <w:style w:type="character" w:styleId="FootnoteReference">
    <w:name w:val="footnote reference"/>
    <w:basedOn w:val="DefaultParagraphFont"/>
    <w:uiPriority w:val="99"/>
    <w:semiHidden/>
    <w:rsid w:val="009B2D74"/>
    <w:rPr>
      <w:vertAlign w:val="superscript"/>
    </w:rPr>
  </w:style>
  <w:style w:type="paragraph" w:customStyle="1" w:styleId="Bodynumbered">
    <w:name w:val="Body numbered"/>
    <w:uiPriority w:val="99"/>
    <w:rsid w:val="009B2D74"/>
    <w:pPr>
      <w:numPr>
        <w:numId w:val="1"/>
      </w:numPr>
      <w:tabs>
        <w:tab w:val="left" w:pos="567"/>
      </w:tabs>
      <w:spacing w:after="260"/>
      <w:ind w:left="0" w:firstLine="0"/>
      <w:jc w:val="both"/>
    </w:pPr>
    <w:rPr>
      <w:sz w:val="22"/>
      <w:szCs w:val="22"/>
      <w:lang w:val="en-GB" w:eastAsia="zh-CN"/>
    </w:rPr>
  </w:style>
  <w:style w:type="paragraph" w:styleId="NormalWeb">
    <w:name w:val="Normal (Web)"/>
    <w:basedOn w:val="Normal"/>
    <w:uiPriority w:val="99"/>
    <w:rsid w:val="009B2D74"/>
    <w:pPr>
      <w:spacing w:before="100" w:beforeAutospacing="1" w:after="100" w:afterAutospacing="1"/>
    </w:pPr>
    <w:rPr>
      <w:rFonts w:eastAsia="SimSun"/>
      <w:lang w:val="en-GB" w:eastAsia="zh-CN"/>
    </w:rPr>
  </w:style>
  <w:style w:type="paragraph" w:styleId="BalloonText">
    <w:name w:val="Balloon Text"/>
    <w:basedOn w:val="Normal"/>
    <w:link w:val="BalloonTextChar1"/>
    <w:uiPriority w:val="99"/>
    <w:semiHidden/>
    <w:rsid w:val="009B2D74"/>
    <w:rPr>
      <w:rFonts w:ascii="Tahoma" w:hAnsi="Tahoma" w:cs="Tahoma"/>
      <w:sz w:val="16"/>
      <w:szCs w:val="16"/>
    </w:rPr>
  </w:style>
  <w:style w:type="character" w:customStyle="1" w:styleId="BalloonTextChar">
    <w:name w:val="Balloon Text Char"/>
    <w:basedOn w:val="DefaultParagraphFont"/>
    <w:uiPriority w:val="99"/>
    <w:semiHidden/>
    <w:rsid w:val="00991B3D"/>
    <w:rPr>
      <w:sz w:val="0"/>
      <w:szCs w:val="0"/>
      <w:lang w:val="fr-FR" w:eastAsia="fr-FR"/>
    </w:rPr>
  </w:style>
  <w:style w:type="character" w:customStyle="1" w:styleId="BalloonTextChar1">
    <w:name w:val="Balloon Text Char1"/>
    <w:basedOn w:val="DefaultParagraphFont"/>
    <w:link w:val="BalloonText"/>
    <w:uiPriority w:val="99"/>
    <w:semiHidden/>
    <w:locked/>
    <w:rsid w:val="00E47ED3"/>
    <w:rPr>
      <w:sz w:val="2"/>
      <w:szCs w:val="2"/>
      <w:lang w:val="fr-FR" w:eastAsia="fr-FR"/>
    </w:rPr>
  </w:style>
  <w:style w:type="paragraph" w:styleId="PlainText">
    <w:name w:val="Plain Text"/>
    <w:basedOn w:val="Normal"/>
    <w:link w:val="PlainTextChar1"/>
    <w:uiPriority w:val="99"/>
    <w:rsid w:val="00A71A6B"/>
    <w:rPr>
      <w:rFonts w:ascii="Consolas" w:hAnsi="Consolas" w:cs="Consolas"/>
      <w:sz w:val="21"/>
      <w:szCs w:val="21"/>
      <w:lang w:val="en-GB" w:eastAsia="en-US"/>
    </w:rPr>
  </w:style>
  <w:style w:type="character" w:customStyle="1" w:styleId="PlainTextChar">
    <w:name w:val="Plain Text Char"/>
    <w:basedOn w:val="DefaultParagraphFont"/>
    <w:uiPriority w:val="99"/>
    <w:semiHidden/>
    <w:rsid w:val="00991B3D"/>
    <w:rPr>
      <w:rFonts w:ascii="Courier New" w:hAnsi="Courier New" w:cs="Courier New"/>
      <w:sz w:val="20"/>
      <w:szCs w:val="20"/>
      <w:lang w:val="fr-FR" w:eastAsia="fr-FR"/>
    </w:rPr>
  </w:style>
  <w:style w:type="character" w:customStyle="1" w:styleId="PlainTextChar1">
    <w:name w:val="Plain Text Char1"/>
    <w:basedOn w:val="DefaultParagraphFont"/>
    <w:link w:val="PlainText"/>
    <w:uiPriority w:val="99"/>
    <w:locked/>
    <w:rsid w:val="00A71A6B"/>
    <w:rPr>
      <w:rFonts w:ascii="Consolas" w:hAnsi="Consolas" w:cs="Consolas"/>
      <w:sz w:val="21"/>
      <w:szCs w:val="21"/>
      <w:lang w:val="en-GB"/>
    </w:rPr>
  </w:style>
  <w:style w:type="character" w:styleId="Strong">
    <w:name w:val="Strong"/>
    <w:basedOn w:val="DefaultParagraphFont"/>
    <w:uiPriority w:val="99"/>
    <w:qFormat/>
    <w:rsid w:val="00945B80"/>
    <w:rPr>
      <w:b/>
      <w:bCs/>
    </w:rPr>
  </w:style>
  <w:style w:type="character" w:styleId="CommentReference">
    <w:name w:val="annotation reference"/>
    <w:basedOn w:val="DefaultParagraphFont"/>
    <w:uiPriority w:val="99"/>
    <w:semiHidden/>
    <w:rsid w:val="005A13BE"/>
    <w:rPr>
      <w:sz w:val="16"/>
      <w:szCs w:val="16"/>
    </w:rPr>
  </w:style>
  <w:style w:type="paragraph" w:styleId="CommentText">
    <w:name w:val="annotation text"/>
    <w:basedOn w:val="Normal"/>
    <w:link w:val="CommentTextChar1"/>
    <w:uiPriority w:val="99"/>
    <w:semiHidden/>
    <w:rsid w:val="005A13BE"/>
    <w:rPr>
      <w:sz w:val="20"/>
      <w:szCs w:val="20"/>
    </w:rPr>
  </w:style>
  <w:style w:type="character" w:customStyle="1" w:styleId="CommentTextChar">
    <w:name w:val="Comment Text Char"/>
    <w:basedOn w:val="DefaultParagraphFont"/>
    <w:uiPriority w:val="99"/>
    <w:semiHidden/>
    <w:rsid w:val="00991B3D"/>
    <w:rPr>
      <w:sz w:val="20"/>
      <w:szCs w:val="20"/>
      <w:lang w:val="fr-FR" w:eastAsia="fr-FR"/>
    </w:rPr>
  </w:style>
  <w:style w:type="character" w:customStyle="1" w:styleId="CommentTextChar1">
    <w:name w:val="Comment Text Char1"/>
    <w:basedOn w:val="DefaultParagraphFont"/>
    <w:link w:val="CommentText"/>
    <w:uiPriority w:val="99"/>
    <w:locked/>
    <w:rsid w:val="005A13BE"/>
    <w:rPr>
      <w:lang w:val="fr-FR" w:eastAsia="fr-FR"/>
    </w:rPr>
  </w:style>
  <w:style w:type="paragraph" w:styleId="CommentSubject">
    <w:name w:val="annotation subject"/>
    <w:basedOn w:val="CommentText"/>
    <w:next w:val="CommentText"/>
    <w:link w:val="CommentSubjectChar1"/>
    <w:uiPriority w:val="99"/>
    <w:semiHidden/>
    <w:rsid w:val="005A13BE"/>
    <w:rPr>
      <w:b/>
      <w:bCs/>
    </w:rPr>
  </w:style>
  <w:style w:type="character" w:customStyle="1" w:styleId="CommentSubjectChar">
    <w:name w:val="Comment Subject Char"/>
    <w:basedOn w:val="CommentTextChar1"/>
    <w:uiPriority w:val="99"/>
    <w:semiHidden/>
    <w:rsid w:val="00991B3D"/>
    <w:rPr>
      <w:b/>
      <w:bCs/>
      <w:sz w:val="20"/>
      <w:szCs w:val="20"/>
      <w:lang w:val="fr-FR" w:eastAsia="fr-FR"/>
    </w:rPr>
  </w:style>
  <w:style w:type="character" w:customStyle="1" w:styleId="CommentSubjectChar1">
    <w:name w:val="Comment Subject Char1"/>
    <w:basedOn w:val="CommentTextChar1"/>
    <w:link w:val="CommentSubject"/>
    <w:uiPriority w:val="99"/>
    <w:locked/>
    <w:rsid w:val="005A13BE"/>
    <w:rPr>
      <w:b/>
      <w:bCs/>
      <w:lang w:val="fr-FR" w:eastAsia="fr-FR"/>
    </w:rPr>
  </w:style>
  <w:style w:type="character" w:styleId="Emphasis">
    <w:name w:val="Emphasis"/>
    <w:basedOn w:val="DefaultParagraphFont"/>
    <w:uiPriority w:val="99"/>
    <w:qFormat/>
    <w:rsid w:val="00DC1E54"/>
    <w:rPr>
      <w:i/>
      <w:iCs/>
    </w:rPr>
  </w:style>
  <w:style w:type="paragraph" w:styleId="Header">
    <w:name w:val="header"/>
    <w:basedOn w:val="Normal"/>
    <w:link w:val="HeaderChar1"/>
    <w:uiPriority w:val="99"/>
    <w:rsid w:val="002F78FB"/>
    <w:pPr>
      <w:tabs>
        <w:tab w:val="center" w:pos="4680"/>
        <w:tab w:val="right" w:pos="9360"/>
      </w:tabs>
    </w:pPr>
  </w:style>
  <w:style w:type="character" w:customStyle="1" w:styleId="HeaderChar">
    <w:name w:val="Header Char"/>
    <w:basedOn w:val="DefaultParagraphFont"/>
    <w:uiPriority w:val="99"/>
    <w:semiHidden/>
    <w:rsid w:val="00991B3D"/>
    <w:rPr>
      <w:sz w:val="24"/>
      <w:szCs w:val="24"/>
      <w:lang w:val="fr-FR" w:eastAsia="fr-FR"/>
    </w:rPr>
  </w:style>
  <w:style w:type="character" w:customStyle="1" w:styleId="HeaderChar1">
    <w:name w:val="Header Char1"/>
    <w:basedOn w:val="DefaultParagraphFont"/>
    <w:link w:val="Header"/>
    <w:uiPriority w:val="99"/>
    <w:locked/>
    <w:rsid w:val="002F78FB"/>
    <w:rPr>
      <w:sz w:val="24"/>
      <w:szCs w:val="24"/>
      <w:lang w:val="fr-FR" w:eastAsia="fr-FR"/>
    </w:rPr>
  </w:style>
  <w:style w:type="character" w:styleId="Hyperlink">
    <w:name w:val="Hyperlink"/>
    <w:basedOn w:val="DefaultParagraphFont"/>
    <w:uiPriority w:val="99"/>
    <w:rsid w:val="00445B8E"/>
    <w:rPr>
      <w:color w:val="0000FF"/>
      <w:u w:val="single"/>
    </w:rPr>
  </w:style>
  <w:style w:type="paragraph" w:customStyle="1" w:styleId="Default">
    <w:name w:val="Default"/>
    <w:uiPriority w:val="99"/>
    <w:rsid w:val="00F05DCF"/>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95749448">
      <w:bodyDiv w:val="1"/>
      <w:marLeft w:val="0"/>
      <w:marRight w:val="0"/>
      <w:marTop w:val="0"/>
      <w:marBottom w:val="0"/>
      <w:divBdr>
        <w:top w:val="none" w:sz="0" w:space="0" w:color="auto"/>
        <w:left w:val="none" w:sz="0" w:space="0" w:color="auto"/>
        <w:bottom w:val="none" w:sz="0" w:space="0" w:color="auto"/>
        <w:right w:val="none" w:sz="0" w:space="0" w:color="auto"/>
      </w:divBdr>
    </w:div>
    <w:div w:id="949434441">
      <w:marLeft w:val="0"/>
      <w:marRight w:val="0"/>
      <w:marTop w:val="0"/>
      <w:marBottom w:val="0"/>
      <w:divBdr>
        <w:top w:val="none" w:sz="0" w:space="0" w:color="auto"/>
        <w:left w:val="none" w:sz="0" w:space="0" w:color="auto"/>
        <w:bottom w:val="none" w:sz="0" w:space="0" w:color="auto"/>
        <w:right w:val="none" w:sz="0" w:space="0" w:color="auto"/>
      </w:divBdr>
    </w:div>
    <w:div w:id="949434442">
      <w:marLeft w:val="0"/>
      <w:marRight w:val="0"/>
      <w:marTop w:val="0"/>
      <w:marBottom w:val="0"/>
      <w:divBdr>
        <w:top w:val="none" w:sz="0" w:space="0" w:color="auto"/>
        <w:left w:val="none" w:sz="0" w:space="0" w:color="auto"/>
        <w:bottom w:val="none" w:sz="0" w:space="0" w:color="auto"/>
        <w:right w:val="none" w:sz="0" w:space="0" w:color="auto"/>
      </w:divBdr>
    </w:div>
    <w:div w:id="949434443">
      <w:marLeft w:val="0"/>
      <w:marRight w:val="0"/>
      <w:marTop w:val="0"/>
      <w:marBottom w:val="0"/>
      <w:divBdr>
        <w:top w:val="none" w:sz="0" w:space="0" w:color="auto"/>
        <w:left w:val="none" w:sz="0" w:space="0" w:color="auto"/>
        <w:bottom w:val="none" w:sz="0" w:space="0" w:color="auto"/>
        <w:right w:val="none" w:sz="0" w:space="0" w:color="auto"/>
      </w:divBdr>
    </w:div>
    <w:div w:id="949434444">
      <w:marLeft w:val="0"/>
      <w:marRight w:val="0"/>
      <w:marTop w:val="0"/>
      <w:marBottom w:val="0"/>
      <w:divBdr>
        <w:top w:val="none" w:sz="0" w:space="0" w:color="auto"/>
        <w:left w:val="none" w:sz="0" w:space="0" w:color="auto"/>
        <w:bottom w:val="none" w:sz="0" w:space="0" w:color="auto"/>
        <w:right w:val="none" w:sz="0" w:space="0" w:color="auto"/>
      </w:divBdr>
    </w:div>
    <w:div w:id="949434445">
      <w:marLeft w:val="0"/>
      <w:marRight w:val="0"/>
      <w:marTop w:val="0"/>
      <w:marBottom w:val="0"/>
      <w:divBdr>
        <w:top w:val="none" w:sz="0" w:space="0" w:color="auto"/>
        <w:left w:val="none" w:sz="0" w:space="0" w:color="auto"/>
        <w:bottom w:val="none" w:sz="0" w:space="0" w:color="auto"/>
        <w:right w:val="none" w:sz="0" w:space="0" w:color="auto"/>
      </w:divBdr>
    </w:div>
    <w:div w:id="11608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nmh/events/moscow_ncds_2011/web_consultation/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Zero Draft on NCDs</vt:lpstr>
    </vt:vector>
  </TitlesOfParts>
  <Company>CIE</Company>
  <LinksUpToDate>false</LinksUpToDate>
  <CharactersWithSpaces>2874</CharactersWithSpaces>
  <SharedDoc>false</SharedDoc>
  <HLinks>
    <vt:vector size="12" baseType="variant">
      <vt:variant>
        <vt:i4>1900576</vt:i4>
      </vt:variant>
      <vt:variant>
        <vt:i4>3</vt:i4>
      </vt:variant>
      <vt:variant>
        <vt:i4>0</vt:i4>
      </vt:variant>
      <vt:variant>
        <vt:i4>5</vt:i4>
      </vt:variant>
      <vt:variant>
        <vt:lpwstr>mailto:info@ncdalliance.org</vt:lpwstr>
      </vt:variant>
      <vt:variant>
        <vt:lpwstr/>
      </vt:variant>
      <vt:variant>
        <vt:i4>5963840</vt:i4>
      </vt:variant>
      <vt:variant>
        <vt:i4>0</vt:i4>
      </vt:variant>
      <vt:variant>
        <vt:i4>0</vt:i4>
      </vt:variant>
      <vt:variant>
        <vt:i4>5</vt:i4>
      </vt:variant>
      <vt:variant>
        <vt:lpwstr>http://www.ncdalliance.org/takeactionnow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Draft on NCDs</dc:title>
  <dc:creator>lfaber</dc:creator>
  <cp:lastModifiedBy>Judith Watt</cp:lastModifiedBy>
  <cp:revision>3</cp:revision>
  <cp:lastPrinted>2011-07-27T09:39:00Z</cp:lastPrinted>
  <dcterms:created xsi:type="dcterms:W3CDTF">2011-07-27T09:40:00Z</dcterms:created>
  <dcterms:modified xsi:type="dcterms:W3CDTF">2011-07-27T09:40:00Z</dcterms:modified>
</cp:coreProperties>
</file>